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BA03" w14:textId="77777777" w:rsidR="00330436" w:rsidRDefault="00330436" w:rsidP="00F20B89">
      <w:pPr>
        <w:tabs>
          <w:tab w:val="left" w:pos="3249"/>
          <w:tab w:val="center" w:pos="5233"/>
        </w:tabs>
        <w:jc w:val="both"/>
        <w:rPr>
          <w:rFonts w:ascii="Arial" w:hAnsi="Arial" w:cs="Arial"/>
          <w:b/>
          <w:color w:val="0070C0"/>
          <w:sz w:val="28"/>
          <w:szCs w:val="28"/>
          <w:u w:val="single"/>
        </w:rPr>
      </w:pPr>
    </w:p>
    <w:p w14:paraId="16EAF8FE" w14:textId="65BBFC08" w:rsidR="000660F1" w:rsidRPr="00EA487D" w:rsidRDefault="000660F1" w:rsidP="00F20B89">
      <w:pPr>
        <w:tabs>
          <w:tab w:val="left" w:pos="3249"/>
          <w:tab w:val="center" w:pos="5233"/>
        </w:tabs>
        <w:jc w:val="both"/>
        <w:rPr>
          <w:rFonts w:ascii="Arial" w:hAnsi="Arial" w:cs="Arial"/>
          <w:b/>
          <w:color w:val="0070C0"/>
          <w:sz w:val="28"/>
          <w:szCs w:val="28"/>
          <w:u w:val="single"/>
        </w:rPr>
      </w:pPr>
      <w:r w:rsidRPr="00EA487D">
        <w:rPr>
          <w:rFonts w:ascii="Arial" w:hAnsi="Arial" w:cs="Arial"/>
          <w:b/>
          <w:color w:val="0070C0"/>
          <w:sz w:val="28"/>
          <w:szCs w:val="28"/>
          <w:u w:val="single"/>
        </w:rPr>
        <w:t xml:space="preserve">BSW </w:t>
      </w:r>
      <w:r w:rsidR="00F20B89" w:rsidRPr="00EA487D">
        <w:rPr>
          <w:rFonts w:ascii="Arial" w:hAnsi="Arial" w:cs="Arial"/>
          <w:b/>
          <w:color w:val="0070C0"/>
          <w:sz w:val="28"/>
          <w:szCs w:val="28"/>
          <w:u w:val="single"/>
        </w:rPr>
        <w:t>ICS</w:t>
      </w:r>
      <w:r w:rsidRPr="00EA487D">
        <w:rPr>
          <w:rFonts w:ascii="Arial" w:hAnsi="Arial" w:cs="Arial"/>
          <w:b/>
          <w:color w:val="0070C0"/>
          <w:sz w:val="28"/>
          <w:szCs w:val="28"/>
          <w:u w:val="single"/>
        </w:rPr>
        <w:t xml:space="preserve"> Levy Transfer Service Level Agreement</w:t>
      </w:r>
    </w:p>
    <w:p w14:paraId="4F5EEBEF" w14:textId="385B328D" w:rsidR="00E26F97" w:rsidRPr="00EA487D" w:rsidRDefault="00E26F97" w:rsidP="00F20B89">
      <w:pPr>
        <w:tabs>
          <w:tab w:val="left" w:pos="3249"/>
          <w:tab w:val="center" w:pos="5233"/>
        </w:tabs>
        <w:jc w:val="both"/>
        <w:rPr>
          <w:rFonts w:ascii="Arial" w:hAnsi="Arial" w:cs="Arial"/>
          <w:b/>
          <w:color w:val="0070C0"/>
          <w:sz w:val="28"/>
          <w:szCs w:val="28"/>
          <w:u w:val="single"/>
        </w:rPr>
      </w:pPr>
      <w:r w:rsidRPr="00EA487D">
        <w:rPr>
          <w:rFonts w:ascii="Arial" w:hAnsi="Arial" w:cs="Arial"/>
          <w:b/>
          <w:color w:val="0070C0"/>
          <w:sz w:val="28"/>
          <w:szCs w:val="28"/>
          <w:u w:val="single"/>
        </w:rPr>
        <w:t xml:space="preserve">Version </w:t>
      </w:r>
      <w:r w:rsidR="005B3E6A" w:rsidRPr="00EA487D">
        <w:rPr>
          <w:rFonts w:ascii="Arial" w:hAnsi="Arial" w:cs="Arial"/>
          <w:b/>
          <w:color w:val="0070C0"/>
          <w:sz w:val="28"/>
          <w:szCs w:val="28"/>
          <w:u w:val="single"/>
        </w:rPr>
        <w:t>6</w:t>
      </w:r>
      <w:r w:rsidRPr="00EA487D">
        <w:rPr>
          <w:rFonts w:ascii="Arial" w:hAnsi="Arial" w:cs="Arial"/>
          <w:b/>
          <w:color w:val="0070C0"/>
          <w:sz w:val="28"/>
          <w:szCs w:val="28"/>
          <w:u w:val="single"/>
        </w:rPr>
        <w:t>.</w:t>
      </w:r>
      <w:r w:rsidR="004B416B">
        <w:rPr>
          <w:rFonts w:ascii="Arial" w:hAnsi="Arial" w:cs="Arial"/>
          <w:b/>
          <w:color w:val="0070C0"/>
          <w:sz w:val="28"/>
          <w:szCs w:val="28"/>
          <w:u w:val="single"/>
        </w:rPr>
        <w:t>1</w:t>
      </w:r>
      <w:r w:rsidRPr="00EA487D">
        <w:rPr>
          <w:rFonts w:ascii="Arial" w:hAnsi="Arial" w:cs="Arial"/>
          <w:b/>
          <w:color w:val="0070C0"/>
          <w:sz w:val="28"/>
          <w:szCs w:val="28"/>
          <w:u w:val="single"/>
        </w:rPr>
        <w:t xml:space="preserve"> </w:t>
      </w:r>
      <w:r w:rsidR="004B416B">
        <w:rPr>
          <w:rFonts w:ascii="Arial" w:hAnsi="Arial" w:cs="Arial"/>
          <w:b/>
          <w:color w:val="0070C0"/>
          <w:sz w:val="28"/>
          <w:szCs w:val="28"/>
          <w:u w:val="single"/>
        </w:rPr>
        <w:t>March 2025</w:t>
      </w:r>
    </w:p>
    <w:p w14:paraId="078E0A7E" w14:textId="77777777" w:rsidR="005804D0" w:rsidRPr="00F20B89" w:rsidRDefault="005804D0" w:rsidP="00F20B89">
      <w:pPr>
        <w:pStyle w:val="ListParagraph"/>
        <w:numPr>
          <w:ilvl w:val="0"/>
          <w:numId w:val="11"/>
        </w:numPr>
        <w:jc w:val="both"/>
        <w:rPr>
          <w:rFonts w:ascii="Arial" w:hAnsi="Arial" w:cs="Arial"/>
          <w:b/>
          <w:sz w:val="24"/>
          <w:szCs w:val="24"/>
        </w:rPr>
      </w:pPr>
      <w:r w:rsidRPr="00F20B89">
        <w:rPr>
          <w:rFonts w:ascii="Arial" w:hAnsi="Arial" w:cs="Arial"/>
          <w:b/>
          <w:sz w:val="24"/>
          <w:szCs w:val="24"/>
        </w:rPr>
        <w:t>Parties covered by SLA</w:t>
      </w:r>
    </w:p>
    <w:p w14:paraId="6F352F01" w14:textId="77777777" w:rsidR="005804D0" w:rsidRPr="00F20B89" w:rsidRDefault="005804D0" w:rsidP="00F20B89">
      <w:pPr>
        <w:jc w:val="both"/>
        <w:rPr>
          <w:rFonts w:ascii="Arial" w:hAnsi="Arial" w:cs="Arial"/>
          <w:b/>
          <w:sz w:val="24"/>
          <w:szCs w:val="24"/>
        </w:rPr>
      </w:pPr>
      <w:r w:rsidRPr="00F20B89">
        <w:rPr>
          <w:rFonts w:ascii="Arial" w:hAnsi="Arial" w:cs="Arial"/>
          <w:b/>
          <w:sz w:val="24"/>
          <w:szCs w:val="24"/>
        </w:rPr>
        <w:t xml:space="preserve">Levy </w:t>
      </w:r>
      <w:r w:rsidR="00BB783A" w:rsidRPr="00F20B89">
        <w:rPr>
          <w:rFonts w:ascii="Arial" w:hAnsi="Arial" w:cs="Arial"/>
          <w:b/>
          <w:sz w:val="24"/>
          <w:szCs w:val="24"/>
        </w:rPr>
        <w:t>Transfer Organisations</w:t>
      </w:r>
    </w:p>
    <w:p w14:paraId="66593225" w14:textId="000A9B80" w:rsidR="00BB783A" w:rsidRPr="00F20B89" w:rsidRDefault="00BB783A" w:rsidP="00F20B89">
      <w:pPr>
        <w:pStyle w:val="ListParagraph"/>
        <w:numPr>
          <w:ilvl w:val="0"/>
          <w:numId w:val="1"/>
        </w:numPr>
        <w:jc w:val="both"/>
        <w:rPr>
          <w:rFonts w:ascii="Arial" w:hAnsi="Arial" w:cs="Arial"/>
          <w:sz w:val="24"/>
          <w:szCs w:val="24"/>
        </w:rPr>
      </w:pPr>
      <w:r w:rsidRPr="00F20B89">
        <w:rPr>
          <w:rFonts w:ascii="Arial" w:hAnsi="Arial" w:cs="Arial"/>
          <w:sz w:val="24"/>
          <w:szCs w:val="24"/>
        </w:rPr>
        <w:t>Any B</w:t>
      </w:r>
      <w:r w:rsidR="000660F1" w:rsidRPr="00F20B89">
        <w:rPr>
          <w:rFonts w:ascii="Arial" w:hAnsi="Arial" w:cs="Arial"/>
          <w:sz w:val="24"/>
          <w:szCs w:val="24"/>
        </w:rPr>
        <w:t>SW</w:t>
      </w:r>
      <w:r w:rsidRPr="00F20B89">
        <w:rPr>
          <w:rFonts w:ascii="Arial" w:hAnsi="Arial" w:cs="Arial"/>
          <w:sz w:val="24"/>
          <w:szCs w:val="24"/>
        </w:rPr>
        <w:t xml:space="preserve"> </w:t>
      </w:r>
      <w:r w:rsidR="00F20B89">
        <w:rPr>
          <w:rFonts w:ascii="Arial" w:hAnsi="Arial" w:cs="Arial"/>
          <w:sz w:val="24"/>
          <w:szCs w:val="24"/>
        </w:rPr>
        <w:t>ICS</w:t>
      </w:r>
      <w:r w:rsidRPr="00F20B89">
        <w:rPr>
          <w:rFonts w:ascii="Arial" w:hAnsi="Arial" w:cs="Arial"/>
          <w:sz w:val="24"/>
          <w:szCs w:val="24"/>
        </w:rPr>
        <w:t xml:space="preserve"> member that has a levy pot and w</w:t>
      </w:r>
      <w:r w:rsidR="000660F1" w:rsidRPr="00F20B89">
        <w:rPr>
          <w:rFonts w:ascii="Arial" w:hAnsi="Arial" w:cs="Arial"/>
          <w:sz w:val="24"/>
          <w:szCs w:val="24"/>
        </w:rPr>
        <w:t xml:space="preserve">ishes to transfer part of it to </w:t>
      </w:r>
      <w:r w:rsidRPr="00F20B89">
        <w:rPr>
          <w:rFonts w:ascii="Arial" w:hAnsi="Arial" w:cs="Arial"/>
          <w:sz w:val="24"/>
          <w:szCs w:val="24"/>
        </w:rPr>
        <w:t>fund apprenticeships within a receiving organisation</w:t>
      </w:r>
      <w:r w:rsidR="000660F1" w:rsidRPr="00F20B89">
        <w:rPr>
          <w:rFonts w:ascii="Arial" w:hAnsi="Arial" w:cs="Arial"/>
          <w:sz w:val="24"/>
          <w:szCs w:val="24"/>
        </w:rPr>
        <w:t>.</w:t>
      </w:r>
    </w:p>
    <w:p w14:paraId="06E5AE28" w14:textId="77777777" w:rsidR="005804D0" w:rsidRPr="00F20B89" w:rsidRDefault="00BB783A" w:rsidP="00F20B89">
      <w:pPr>
        <w:jc w:val="both"/>
        <w:rPr>
          <w:rFonts w:ascii="Arial" w:hAnsi="Arial" w:cs="Arial"/>
          <w:b/>
          <w:sz w:val="24"/>
          <w:szCs w:val="24"/>
        </w:rPr>
      </w:pPr>
      <w:r w:rsidRPr="00F20B89">
        <w:rPr>
          <w:rFonts w:ascii="Arial" w:hAnsi="Arial" w:cs="Arial"/>
          <w:b/>
          <w:sz w:val="24"/>
          <w:szCs w:val="24"/>
        </w:rPr>
        <w:t>Levy Receiving Organisations</w:t>
      </w:r>
    </w:p>
    <w:p w14:paraId="3456D98C" w14:textId="301E38F5" w:rsidR="00891F05" w:rsidRPr="00F20B89" w:rsidRDefault="005804D0" w:rsidP="00F20B89">
      <w:pPr>
        <w:pStyle w:val="ListParagraph"/>
        <w:numPr>
          <w:ilvl w:val="0"/>
          <w:numId w:val="1"/>
        </w:numPr>
        <w:jc w:val="both"/>
        <w:rPr>
          <w:rFonts w:ascii="Arial" w:hAnsi="Arial" w:cs="Arial"/>
          <w:sz w:val="24"/>
          <w:szCs w:val="24"/>
        </w:rPr>
      </w:pPr>
      <w:r w:rsidRPr="00F20B89">
        <w:rPr>
          <w:rFonts w:ascii="Arial" w:hAnsi="Arial" w:cs="Arial"/>
          <w:sz w:val="24"/>
          <w:szCs w:val="24"/>
        </w:rPr>
        <w:t>Any non-levy paying organisation within B</w:t>
      </w:r>
      <w:r w:rsidR="000660F1" w:rsidRPr="00F20B89">
        <w:rPr>
          <w:rFonts w:ascii="Arial" w:hAnsi="Arial" w:cs="Arial"/>
          <w:sz w:val="24"/>
          <w:szCs w:val="24"/>
        </w:rPr>
        <w:t>SW</w:t>
      </w:r>
      <w:r w:rsidRPr="00F20B89">
        <w:rPr>
          <w:rFonts w:ascii="Arial" w:hAnsi="Arial" w:cs="Arial"/>
          <w:sz w:val="24"/>
          <w:szCs w:val="24"/>
        </w:rPr>
        <w:t xml:space="preserve"> </w:t>
      </w:r>
      <w:r w:rsidR="00F20B89">
        <w:rPr>
          <w:rFonts w:ascii="Arial" w:hAnsi="Arial" w:cs="Arial"/>
          <w:sz w:val="24"/>
          <w:szCs w:val="24"/>
        </w:rPr>
        <w:t>ICS</w:t>
      </w:r>
      <w:r w:rsidR="00AA2BA3" w:rsidRPr="00F20B89">
        <w:rPr>
          <w:rFonts w:ascii="Arial" w:hAnsi="Arial" w:cs="Arial"/>
          <w:sz w:val="24"/>
          <w:szCs w:val="24"/>
        </w:rPr>
        <w:t xml:space="preserve"> </w:t>
      </w:r>
      <w:r w:rsidRPr="00F20B89">
        <w:rPr>
          <w:rFonts w:ascii="Arial" w:hAnsi="Arial" w:cs="Arial"/>
          <w:sz w:val="24"/>
          <w:szCs w:val="24"/>
        </w:rPr>
        <w:t>that wishes to apply for levy transfer to cover apprenticeship costs</w:t>
      </w:r>
      <w:r w:rsidR="000660F1" w:rsidRPr="00F20B89">
        <w:rPr>
          <w:rFonts w:ascii="Arial" w:hAnsi="Arial" w:cs="Arial"/>
          <w:sz w:val="24"/>
          <w:szCs w:val="24"/>
        </w:rPr>
        <w:t>.</w:t>
      </w:r>
    </w:p>
    <w:p w14:paraId="02E49F5D" w14:textId="32A4060D" w:rsidR="00891F05" w:rsidRPr="00F20B89" w:rsidRDefault="00891F05" w:rsidP="00F20B89">
      <w:pPr>
        <w:pStyle w:val="ListParagraph"/>
        <w:numPr>
          <w:ilvl w:val="0"/>
          <w:numId w:val="1"/>
        </w:numPr>
        <w:jc w:val="both"/>
        <w:rPr>
          <w:rFonts w:ascii="Arial" w:hAnsi="Arial" w:cs="Arial"/>
          <w:sz w:val="24"/>
          <w:szCs w:val="24"/>
        </w:rPr>
      </w:pPr>
      <w:r w:rsidRPr="00F20B89">
        <w:rPr>
          <w:rFonts w:ascii="Arial" w:hAnsi="Arial" w:cs="Arial"/>
          <w:sz w:val="24"/>
          <w:szCs w:val="24"/>
        </w:rPr>
        <w:t>Any levy paying organisation within B</w:t>
      </w:r>
      <w:r w:rsidR="000660F1" w:rsidRPr="00F20B89">
        <w:rPr>
          <w:rFonts w:ascii="Arial" w:hAnsi="Arial" w:cs="Arial"/>
          <w:sz w:val="24"/>
          <w:szCs w:val="24"/>
        </w:rPr>
        <w:t>SW</w:t>
      </w:r>
      <w:r w:rsidRPr="00F20B89">
        <w:rPr>
          <w:rFonts w:ascii="Arial" w:hAnsi="Arial" w:cs="Arial"/>
          <w:sz w:val="24"/>
          <w:szCs w:val="24"/>
        </w:rPr>
        <w:t xml:space="preserve"> </w:t>
      </w:r>
      <w:r w:rsidR="00F20B89">
        <w:rPr>
          <w:rFonts w:ascii="Arial" w:hAnsi="Arial" w:cs="Arial"/>
          <w:sz w:val="24"/>
          <w:szCs w:val="24"/>
        </w:rPr>
        <w:t>ICS</w:t>
      </w:r>
      <w:r w:rsidR="00AA2BA3" w:rsidRPr="00F20B89">
        <w:rPr>
          <w:rFonts w:ascii="Arial" w:hAnsi="Arial" w:cs="Arial"/>
          <w:sz w:val="24"/>
          <w:szCs w:val="24"/>
        </w:rPr>
        <w:t xml:space="preserve"> </w:t>
      </w:r>
      <w:r w:rsidRPr="00F20B89">
        <w:rPr>
          <w:rFonts w:ascii="Arial" w:hAnsi="Arial" w:cs="Arial"/>
          <w:sz w:val="24"/>
          <w:szCs w:val="24"/>
        </w:rPr>
        <w:t>that has used all their funds and wishes to apply for levy transfer to cover apprenticeship costs</w:t>
      </w:r>
      <w:r w:rsidR="000660F1" w:rsidRPr="00F20B89">
        <w:rPr>
          <w:rFonts w:ascii="Arial" w:hAnsi="Arial" w:cs="Arial"/>
          <w:sz w:val="24"/>
          <w:szCs w:val="24"/>
        </w:rPr>
        <w:t>.</w:t>
      </w:r>
    </w:p>
    <w:p w14:paraId="17C25B8D" w14:textId="77B64FD5" w:rsidR="008F49B2" w:rsidRPr="00F20B89" w:rsidRDefault="00891F05" w:rsidP="00F20B89">
      <w:pPr>
        <w:pStyle w:val="ListParagraph"/>
        <w:numPr>
          <w:ilvl w:val="0"/>
          <w:numId w:val="1"/>
        </w:numPr>
        <w:jc w:val="both"/>
        <w:rPr>
          <w:rFonts w:ascii="Arial" w:hAnsi="Arial" w:cs="Arial"/>
          <w:sz w:val="24"/>
          <w:szCs w:val="24"/>
        </w:rPr>
      </w:pPr>
      <w:r w:rsidRPr="00F20B89">
        <w:rPr>
          <w:rFonts w:ascii="Arial" w:hAnsi="Arial" w:cs="Arial"/>
          <w:sz w:val="24"/>
          <w:szCs w:val="24"/>
        </w:rPr>
        <w:t>Any organisation outside B</w:t>
      </w:r>
      <w:r w:rsidR="000660F1" w:rsidRPr="00F20B89">
        <w:rPr>
          <w:rFonts w:ascii="Arial" w:hAnsi="Arial" w:cs="Arial"/>
          <w:sz w:val="24"/>
          <w:szCs w:val="24"/>
        </w:rPr>
        <w:t>SW</w:t>
      </w:r>
      <w:r w:rsidRPr="00F20B89">
        <w:rPr>
          <w:rFonts w:ascii="Arial" w:hAnsi="Arial" w:cs="Arial"/>
          <w:sz w:val="24"/>
          <w:szCs w:val="24"/>
        </w:rPr>
        <w:t xml:space="preserve"> </w:t>
      </w:r>
      <w:r w:rsidR="00F20B89">
        <w:rPr>
          <w:rFonts w:ascii="Arial" w:hAnsi="Arial" w:cs="Arial"/>
          <w:sz w:val="24"/>
          <w:szCs w:val="24"/>
        </w:rPr>
        <w:t>ICS</w:t>
      </w:r>
      <w:r w:rsidR="00AA2BA3" w:rsidRPr="00F20B89">
        <w:rPr>
          <w:rFonts w:ascii="Arial" w:hAnsi="Arial" w:cs="Arial"/>
          <w:sz w:val="24"/>
          <w:szCs w:val="24"/>
        </w:rPr>
        <w:t xml:space="preserve"> </w:t>
      </w:r>
      <w:r w:rsidRPr="00F20B89">
        <w:rPr>
          <w:rFonts w:ascii="Arial" w:hAnsi="Arial" w:cs="Arial"/>
          <w:sz w:val="24"/>
          <w:szCs w:val="24"/>
        </w:rPr>
        <w:t>that requests levy transfer</w:t>
      </w:r>
      <w:r w:rsidR="00AA2BA3" w:rsidRPr="00F20B89">
        <w:rPr>
          <w:rFonts w:ascii="Arial" w:hAnsi="Arial" w:cs="Arial"/>
          <w:sz w:val="24"/>
          <w:szCs w:val="24"/>
        </w:rPr>
        <w:t>.</w:t>
      </w:r>
    </w:p>
    <w:p w14:paraId="163EDC83" w14:textId="77777777" w:rsidR="004C0631" w:rsidRPr="00F20B89" w:rsidRDefault="004C0631" w:rsidP="00F20B89">
      <w:pPr>
        <w:pStyle w:val="ListParagraph"/>
        <w:jc w:val="both"/>
        <w:rPr>
          <w:rFonts w:ascii="Arial" w:hAnsi="Arial" w:cs="Arial"/>
          <w:sz w:val="24"/>
          <w:szCs w:val="24"/>
        </w:rPr>
      </w:pPr>
    </w:p>
    <w:p w14:paraId="049E3F1F" w14:textId="77777777" w:rsidR="005804D0" w:rsidRPr="00F20B89" w:rsidRDefault="005804D0" w:rsidP="00F20B89">
      <w:pPr>
        <w:pStyle w:val="ListParagraph"/>
        <w:numPr>
          <w:ilvl w:val="0"/>
          <w:numId w:val="11"/>
        </w:numPr>
        <w:jc w:val="both"/>
        <w:rPr>
          <w:rFonts w:ascii="Arial" w:hAnsi="Arial" w:cs="Arial"/>
          <w:b/>
          <w:sz w:val="24"/>
          <w:szCs w:val="24"/>
        </w:rPr>
      </w:pPr>
      <w:r w:rsidRPr="00F20B89">
        <w:rPr>
          <w:rFonts w:ascii="Arial" w:hAnsi="Arial" w:cs="Arial"/>
          <w:b/>
          <w:sz w:val="24"/>
          <w:szCs w:val="24"/>
        </w:rPr>
        <w:t>Scope of SLA</w:t>
      </w:r>
    </w:p>
    <w:p w14:paraId="45E83E36" w14:textId="20AB4F54" w:rsidR="005804D0" w:rsidRPr="00F20B89" w:rsidRDefault="005804D0" w:rsidP="00F20B89">
      <w:pPr>
        <w:jc w:val="both"/>
        <w:rPr>
          <w:rFonts w:ascii="Arial" w:hAnsi="Arial" w:cs="Arial"/>
          <w:sz w:val="24"/>
          <w:szCs w:val="24"/>
        </w:rPr>
      </w:pPr>
      <w:r w:rsidRPr="00F20B89">
        <w:rPr>
          <w:rFonts w:ascii="Arial" w:hAnsi="Arial" w:cs="Arial"/>
          <w:sz w:val="24"/>
          <w:szCs w:val="24"/>
        </w:rPr>
        <w:t>This SLA sets out the terms in which the B</w:t>
      </w:r>
      <w:r w:rsidR="000660F1" w:rsidRPr="00F20B89">
        <w:rPr>
          <w:rFonts w:ascii="Arial" w:hAnsi="Arial" w:cs="Arial"/>
          <w:sz w:val="24"/>
          <w:szCs w:val="24"/>
        </w:rPr>
        <w:t>SW</w:t>
      </w:r>
      <w:r w:rsidRPr="00F20B89">
        <w:rPr>
          <w:rFonts w:ascii="Arial" w:hAnsi="Arial" w:cs="Arial"/>
          <w:sz w:val="24"/>
          <w:szCs w:val="24"/>
        </w:rPr>
        <w:t xml:space="preserve"> </w:t>
      </w:r>
      <w:r w:rsidR="00F20B89">
        <w:rPr>
          <w:rFonts w:ascii="Arial" w:hAnsi="Arial" w:cs="Arial"/>
          <w:sz w:val="24"/>
          <w:szCs w:val="24"/>
        </w:rPr>
        <w:t>ICS</w:t>
      </w:r>
      <w:r w:rsidRPr="00F20B89">
        <w:rPr>
          <w:rFonts w:ascii="Arial" w:hAnsi="Arial" w:cs="Arial"/>
          <w:sz w:val="24"/>
          <w:szCs w:val="24"/>
        </w:rPr>
        <w:t xml:space="preserve"> levy paying organisations will </w:t>
      </w:r>
      <w:r w:rsidR="00BB783A" w:rsidRPr="00F20B89">
        <w:rPr>
          <w:rFonts w:ascii="Arial" w:hAnsi="Arial" w:cs="Arial"/>
          <w:sz w:val="24"/>
          <w:szCs w:val="24"/>
        </w:rPr>
        <w:t>be able to transfer their levy to non-levy payers, or other organisations requesting levy transfers. The aim of this agreement is to ensure that levy funds stay within the B</w:t>
      </w:r>
      <w:r w:rsidR="000660F1" w:rsidRPr="00F20B89">
        <w:rPr>
          <w:rFonts w:ascii="Arial" w:hAnsi="Arial" w:cs="Arial"/>
          <w:sz w:val="24"/>
          <w:szCs w:val="24"/>
        </w:rPr>
        <w:t>SW</w:t>
      </w:r>
      <w:r w:rsidR="00BB783A" w:rsidRPr="00F20B89">
        <w:rPr>
          <w:rFonts w:ascii="Arial" w:hAnsi="Arial" w:cs="Arial"/>
          <w:sz w:val="24"/>
          <w:szCs w:val="24"/>
        </w:rPr>
        <w:t xml:space="preserve"> </w:t>
      </w:r>
      <w:r w:rsidR="00F20B89">
        <w:rPr>
          <w:rFonts w:ascii="Arial" w:hAnsi="Arial" w:cs="Arial"/>
          <w:sz w:val="24"/>
          <w:szCs w:val="24"/>
        </w:rPr>
        <w:t>ICS</w:t>
      </w:r>
      <w:r w:rsidR="00BB783A" w:rsidRPr="00F20B89">
        <w:rPr>
          <w:rFonts w:ascii="Arial" w:hAnsi="Arial" w:cs="Arial"/>
          <w:sz w:val="24"/>
          <w:szCs w:val="24"/>
        </w:rPr>
        <w:t xml:space="preserve"> to promote apprenticeships that will benefit the organisations, the staff and the overall workforce of all health and social care organisations within the B</w:t>
      </w:r>
      <w:r w:rsidR="000660F1" w:rsidRPr="00F20B89">
        <w:rPr>
          <w:rFonts w:ascii="Arial" w:hAnsi="Arial" w:cs="Arial"/>
          <w:sz w:val="24"/>
          <w:szCs w:val="24"/>
        </w:rPr>
        <w:t>SW</w:t>
      </w:r>
      <w:r w:rsidR="00BB783A" w:rsidRPr="00F20B89">
        <w:rPr>
          <w:rFonts w:ascii="Arial" w:hAnsi="Arial" w:cs="Arial"/>
          <w:sz w:val="24"/>
          <w:szCs w:val="24"/>
        </w:rPr>
        <w:t xml:space="preserve"> </w:t>
      </w:r>
      <w:r w:rsidR="00F20B89">
        <w:rPr>
          <w:rFonts w:ascii="Arial" w:hAnsi="Arial" w:cs="Arial"/>
          <w:sz w:val="24"/>
          <w:szCs w:val="24"/>
        </w:rPr>
        <w:t>ICS</w:t>
      </w:r>
      <w:r w:rsidR="008F49B2" w:rsidRPr="00F20B89">
        <w:rPr>
          <w:rFonts w:ascii="Arial" w:hAnsi="Arial" w:cs="Arial"/>
          <w:sz w:val="24"/>
          <w:szCs w:val="24"/>
        </w:rPr>
        <w:t xml:space="preserve">, in accordance with the </w:t>
      </w:r>
      <w:r w:rsidR="00AF76B8" w:rsidRPr="006A0421">
        <w:rPr>
          <w:rFonts w:ascii="Arial" w:hAnsi="Arial" w:cs="Arial"/>
          <w:b/>
          <w:sz w:val="24"/>
          <w:szCs w:val="24"/>
        </w:rPr>
        <w:t>OPDG</w:t>
      </w:r>
      <w:r w:rsidR="008F49B2" w:rsidRPr="006A0421">
        <w:rPr>
          <w:rFonts w:ascii="Arial" w:hAnsi="Arial" w:cs="Arial"/>
          <w:bCs/>
          <w:sz w:val="24"/>
          <w:szCs w:val="24"/>
        </w:rPr>
        <w:t xml:space="preserve"> </w:t>
      </w:r>
      <w:r w:rsidR="001A7186" w:rsidRPr="00032FFE">
        <w:rPr>
          <w:rFonts w:ascii="Arial" w:hAnsi="Arial" w:cs="Arial"/>
          <w:sz w:val="24"/>
          <w:szCs w:val="24"/>
        </w:rPr>
        <w:t>(Operational People Delivery Group)</w:t>
      </w:r>
      <w:r w:rsidR="001A7186">
        <w:rPr>
          <w:rFonts w:ascii="Arial" w:hAnsi="Arial" w:cs="Arial"/>
          <w:sz w:val="24"/>
          <w:szCs w:val="24"/>
        </w:rPr>
        <w:t xml:space="preserve"> </w:t>
      </w:r>
      <w:r w:rsidR="008F49B2" w:rsidRPr="00F20B89">
        <w:rPr>
          <w:rFonts w:ascii="Arial" w:hAnsi="Arial" w:cs="Arial"/>
          <w:sz w:val="24"/>
          <w:szCs w:val="24"/>
        </w:rPr>
        <w:t>goals</w:t>
      </w:r>
      <w:r w:rsidR="00BB783A" w:rsidRPr="00F20B89">
        <w:rPr>
          <w:rFonts w:ascii="Arial" w:hAnsi="Arial" w:cs="Arial"/>
          <w:sz w:val="24"/>
          <w:szCs w:val="24"/>
        </w:rPr>
        <w:t>. Furthermore, it will aim to promote close working relationships</w:t>
      </w:r>
      <w:r w:rsidR="008F49B2" w:rsidRPr="00F20B89">
        <w:rPr>
          <w:rFonts w:ascii="Arial" w:hAnsi="Arial" w:cs="Arial"/>
          <w:sz w:val="24"/>
          <w:szCs w:val="24"/>
        </w:rPr>
        <w:t xml:space="preserve"> between all health and social care organisations in the </w:t>
      </w:r>
      <w:r w:rsidR="000660F1" w:rsidRPr="00F20B89">
        <w:rPr>
          <w:rFonts w:ascii="Arial" w:hAnsi="Arial" w:cs="Arial"/>
          <w:sz w:val="24"/>
          <w:szCs w:val="24"/>
        </w:rPr>
        <w:t>BSW</w:t>
      </w:r>
      <w:r w:rsidR="008F49B2" w:rsidRPr="00F20B89">
        <w:rPr>
          <w:rFonts w:ascii="Arial" w:hAnsi="Arial" w:cs="Arial"/>
          <w:sz w:val="24"/>
          <w:szCs w:val="24"/>
        </w:rPr>
        <w:t xml:space="preserve"> </w:t>
      </w:r>
      <w:r w:rsidR="00F20B89">
        <w:rPr>
          <w:rFonts w:ascii="Arial" w:hAnsi="Arial" w:cs="Arial"/>
          <w:sz w:val="24"/>
          <w:szCs w:val="24"/>
        </w:rPr>
        <w:t>ICS</w:t>
      </w:r>
      <w:r w:rsidR="008F49B2" w:rsidRPr="00F20B89">
        <w:rPr>
          <w:rFonts w:ascii="Arial" w:hAnsi="Arial" w:cs="Arial"/>
          <w:sz w:val="24"/>
          <w:szCs w:val="24"/>
        </w:rPr>
        <w:t>,</w:t>
      </w:r>
      <w:r w:rsidR="00BB783A" w:rsidRPr="00F20B89">
        <w:rPr>
          <w:rFonts w:ascii="Arial" w:hAnsi="Arial" w:cs="Arial"/>
          <w:sz w:val="24"/>
          <w:szCs w:val="24"/>
        </w:rPr>
        <w:t xml:space="preserve"> including placement opportunities and shared practice/learning through the apprenticeship programmes.</w:t>
      </w:r>
      <w:r w:rsidR="00544516" w:rsidRPr="00F20B89">
        <w:rPr>
          <w:rFonts w:ascii="Arial" w:hAnsi="Arial" w:cs="Arial"/>
          <w:sz w:val="24"/>
          <w:szCs w:val="24"/>
        </w:rPr>
        <w:t xml:space="preserve"> </w:t>
      </w:r>
    </w:p>
    <w:p w14:paraId="79A76F10" w14:textId="1836C93E" w:rsidR="004B42DF" w:rsidRPr="00F20B89" w:rsidRDefault="00B06331" w:rsidP="00F20B89">
      <w:pPr>
        <w:jc w:val="both"/>
        <w:rPr>
          <w:rFonts w:ascii="Arial" w:hAnsi="Arial" w:cs="Arial"/>
          <w:sz w:val="24"/>
          <w:szCs w:val="24"/>
        </w:rPr>
      </w:pPr>
      <w:r>
        <w:rPr>
          <w:rFonts w:ascii="Arial" w:hAnsi="Arial" w:cs="Arial"/>
          <w:sz w:val="24"/>
          <w:szCs w:val="24"/>
        </w:rPr>
        <w:t>Because of the success of the new apprenticeship standards, m</w:t>
      </w:r>
      <w:r w:rsidR="004B42DF" w:rsidRPr="00F20B89">
        <w:rPr>
          <w:rFonts w:ascii="Arial" w:hAnsi="Arial" w:cs="Arial"/>
          <w:sz w:val="24"/>
          <w:szCs w:val="24"/>
        </w:rPr>
        <w:t>ost B</w:t>
      </w:r>
      <w:r w:rsidR="000660F1" w:rsidRPr="00F20B89">
        <w:rPr>
          <w:rFonts w:ascii="Arial" w:hAnsi="Arial" w:cs="Arial"/>
          <w:sz w:val="24"/>
          <w:szCs w:val="24"/>
        </w:rPr>
        <w:t>SW</w:t>
      </w:r>
      <w:r w:rsidR="004B42DF" w:rsidRPr="00F20B89">
        <w:rPr>
          <w:rFonts w:ascii="Arial" w:hAnsi="Arial" w:cs="Arial"/>
          <w:sz w:val="24"/>
          <w:szCs w:val="24"/>
        </w:rPr>
        <w:t xml:space="preserve"> </w:t>
      </w:r>
      <w:r w:rsidR="00F20B89">
        <w:rPr>
          <w:rFonts w:ascii="Arial" w:hAnsi="Arial" w:cs="Arial"/>
          <w:sz w:val="24"/>
          <w:szCs w:val="24"/>
        </w:rPr>
        <w:t>ICS</w:t>
      </w:r>
      <w:r w:rsidR="004B42DF" w:rsidRPr="00F20B89">
        <w:rPr>
          <w:rFonts w:ascii="Arial" w:hAnsi="Arial" w:cs="Arial"/>
          <w:sz w:val="24"/>
          <w:szCs w:val="24"/>
        </w:rPr>
        <w:t xml:space="preserve"> organisations </w:t>
      </w:r>
      <w:proofErr w:type="gramStart"/>
      <w:r w:rsidR="004B42DF" w:rsidRPr="00F20B89">
        <w:rPr>
          <w:rFonts w:ascii="Arial" w:hAnsi="Arial" w:cs="Arial"/>
          <w:sz w:val="24"/>
          <w:szCs w:val="24"/>
        </w:rPr>
        <w:t xml:space="preserve">are </w:t>
      </w:r>
      <w:r>
        <w:rPr>
          <w:rFonts w:ascii="Arial" w:hAnsi="Arial" w:cs="Arial"/>
          <w:sz w:val="24"/>
          <w:szCs w:val="24"/>
        </w:rPr>
        <w:t>able to</w:t>
      </w:r>
      <w:proofErr w:type="gramEnd"/>
      <w:r>
        <w:rPr>
          <w:rFonts w:ascii="Arial" w:hAnsi="Arial" w:cs="Arial"/>
          <w:sz w:val="24"/>
          <w:szCs w:val="24"/>
        </w:rPr>
        <w:t xml:space="preserve"> utilise their levy funds fully. </w:t>
      </w:r>
      <w:r w:rsidR="000F1E03" w:rsidRPr="00F20B89">
        <w:rPr>
          <w:rFonts w:ascii="Arial" w:hAnsi="Arial" w:cs="Arial"/>
          <w:sz w:val="24"/>
          <w:szCs w:val="24"/>
        </w:rPr>
        <w:t xml:space="preserve">Levy transfer opportunities provide another </w:t>
      </w:r>
      <w:r w:rsidR="00250C55" w:rsidRPr="00F20B89">
        <w:rPr>
          <w:rFonts w:ascii="Arial" w:hAnsi="Arial" w:cs="Arial"/>
          <w:sz w:val="24"/>
          <w:szCs w:val="24"/>
        </w:rPr>
        <w:t xml:space="preserve">way for organisations to spend their levy to work towards a balance of the account. Each organisation should undertake their own financial planning to ensure any transfer fits within their planned long term spend. </w:t>
      </w:r>
    </w:p>
    <w:p w14:paraId="275CA3A9" w14:textId="2185EFEB" w:rsidR="00544516" w:rsidRPr="00F20B89" w:rsidRDefault="00C55ED1" w:rsidP="00F20B89">
      <w:pPr>
        <w:jc w:val="both"/>
        <w:rPr>
          <w:rFonts w:ascii="Arial" w:hAnsi="Arial" w:cs="Arial"/>
          <w:sz w:val="24"/>
          <w:szCs w:val="24"/>
        </w:rPr>
      </w:pPr>
      <w:r w:rsidRPr="00F20B89">
        <w:rPr>
          <w:rFonts w:ascii="Arial" w:hAnsi="Arial" w:cs="Arial"/>
          <w:sz w:val="24"/>
          <w:szCs w:val="24"/>
        </w:rPr>
        <w:t>This will provide an opportunity for non-levy paying organisations, or those that have used their levy, to provide apprenticeships in the most cos</w:t>
      </w:r>
      <w:r w:rsidR="00B06331">
        <w:rPr>
          <w:rFonts w:ascii="Arial" w:hAnsi="Arial" w:cs="Arial"/>
          <w:sz w:val="24"/>
          <w:szCs w:val="24"/>
        </w:rPr>
        <w:t>t-</w:t>
      </w:r>
      <w:r w:rsidRPr="00F20B89">
        <w:rPr>
          <w:rFonts w:ascii="Arial" w:hAnsi="Arial" w:cs="Arial"/>
          <w:sz w:val="24"/>
          <w:szCs w:val="24"/>
        </w:rPr>
        <w:t xml:space="preserve">effective way by using excess levy money from other employers in the region. If left unused, the excess levy money will be returned to the government as a tax. </w:t>
      </w:r>
    </w:p>
    <w:p w14:paraId="27FF6522" w14:textId="77777777" w:rsidR="00C55ED1" w:rsidRPr="00F20B89" w:rsidRDefault="00C55ED1" w:rsidP="00F20B89">
      <w:pPr>
        <w:jc w:val="both"/>
        <w:rPr>
          <w:rFonts w:ascii="Arial" w:hAnsi="Arial" w:cs="Arial"/>
          <w:sz w:val="24"/>
          <w:szCs w:val="24"/>
        </w:rPr>
      </w:pPr>
      <w:r w:rsidRPr="00F20B89">
        <w:rPr>
          <w:rFonts w:ascii="Arial" w:hAnsi="Arial" w:cs="Arial"/>
          <w:sz w:val="24"/>
          <w:szCs w:val="24"/>
        </w:rPr>
        <w:t xml:space="preserve">This will assist the receiving organisations to train their staff </w:t>
      </w:r>
      <w:r w:rsidR="009C0AE4" w:rsidRPr="00F20B89">
        <w:rPr>
          <w:rFonts w:ascii="Arial" w:hAnsi="Arial" w:cs="Arial"/>
          <w:sz w:val="24"/>
          <w:szCs w:val="24"/>
        </w:rPr>
        <w:t>to a higher standard in a shared network, thus taking the pressure off other organisations in the health and care sector, as they will be able to deal with more cases in their organisation.</w:t>
      </w:r>
    </w:p>
    <w:p w14:paraId="09090D8F" w14:textId="77777777" w:rsidR="00A941D6" w:rsidRDefault="00A941D6" w:rsidP="00F20B89">
      <w:pPr>
        <w:jc w:val="both"/>
        <w:rPr>
          <w:rFonts w:ascii="Arial" w:hAnsi="Arial" w:cs="Arial"/>
          <w:sz w:val="24"/>
          <w:szCs w:val="24"/>
        </w:rPr>
      </w:pPr>
    </w:p>
    <w:p w14:paraId="0000C614" w14:textId="77777777" w:rsidR="00A941D6" w:rsidRDefault="00A941D6" w:rsidP="00F20B89">
      <w:pPr>
        <w:jc w:val="both"/>
        <w:rPr>
          <w:rFonts w:ascii="Arial" w:hAnsi="Arial" w:cs="Arial"/>
          <w:sz w:val="24"/>
          <w:szCs w:val="24"/>
        </w:rPr>
      </w:pPr>
    </w:p>
    <w:p w14:paraId="0BD7A1EC" w14:textId="3B59D302" w:rsidR="0078585F" w:rsidRPr="00F20B89" w:rsidRDefault="0078585F" w:rsidP="00F20B89">
      <w:pPr>
        <w:jc w:val="both"/>
        <w:rPr>
          <w:rFonts w:ascii="Arial" w:hAnsi="Arial" w:cs="Arial"/>
          <w:sz w:val="24"/>
          <w:szCs w:val="24"/>
        </w:rPr>
      </w:pPr>
      <w:r w:rsidRPr="00F20B89">
        <w:rPr>
          <w:rFonts w:ascii="Arial" w:hAnsi="Arial" w:cs="Arial"/>
          <w:sz w:val="24"/>
          <w:szCs w:val="24"/>
        </w:rPr>
        <w:t>Whilst all organisations agree to the principles of this document, each request for levy transfer is treated on an individual basis and organisations are under no obligation to provide levy transfer.</w:t>
      </w:r>
    </w:p>
    <w:p w14:paraId="6A6B82AB" w14:textId="77777777" w:rsidR="00544516" w:rsidRPr="00F20B89" w:rsidRDefault="009C0AE4" w:rsidP="00F20B89">
      <w:pPr>
        <w:pStyle w:val="ListParagraph"/>
        <w:numPr>
          <w:ilvl w:val="0"/>
          <w:numId w:val="11"/>
        </w:numPr>
        <w:jc w:val="both"/>
        <w:rPr>
          <w:rFonts w:ascii="Arial" w:hAnsi="Arial" w:cs="Arial"/>
          <w:b/>
          <w:sz w:val="24"/>
          <w:szCs w:val="24"/>
        </w:rPr>
      </w:pPr>
      <w:r w:rsidRPr="00F20B89">
        <w:rPr>
          <w:rFonts w:ascii="Arial" w:hAnsi="Arial" w:cs="Arial"/>
          <w:b/>
          <w:sz w:val="24"/>
          <w:szCs w:val="24"/>
        </w:rPr>
        <w:t>Division of transfer</w:t>
      </w:r>
      <w:r w:rsidR="007310B3" w:rsidRPr="00F20B89">
        <w:rPr>
          <w:rFonts w:ascii="Arial" w:hAnsi="Arial" w:cs="Arial"/>
          <w:b/>
          <w:sz w:val="24"/>
          <w:szCs w:val="24"/>
        </w:rPr>
        <w:t xml:space="preserve"> and a</w:t>
      </w:r>
      <w:r w:rsidR="00544516" w:rsidRPr="00F20B89">
        <w:rPr>
          <w:rFonts w:ascii="Arial" w:hAnsi="Arial" w:cs="Arial"/>
          <w:b/>
          <w:sz w:val="24"/>
          <w:szCs w:val="24"/>
        </w:rPr>
        <w:t>ssess</w:t>
      </w:r>
      <w:r w:rsidR="007310B3" w:rsidRPr="00F20B89">
        <w:rPr>
          <w:rFonts w:ascii="Arial" w:hAnsi="Arial" w:cs="Arial"/>
          <w:b/>
          <w:sz w:val="24"/>
          <w:szCs w:val="24"/>
        </w:rPr>
        <w:t>ment of</w:t>
      </w:r>
      <w:r w:rsidR="00544516" w:rsidRPr="00F20B89">
        <w:rPr>
          <w:rFonts w:ascii="Arial" w:hAnsi="Arial" w:cs="Arial"/>
          <w:b/>
          <w:sz w:val="24"/>
          <w:szCs w:val="24"/>
        </w:rPr>
        <w:t xml:space="preserve"> priority </w:t>
      </w:r>
      <w:r w:rsidRPr="00F20B89">
        <w:rPr>
          <w:rFonts w:ascii="Arial" w:hAnsi="Arial" w:cs="Arial"/>
          <w:b/>
          <w:sz w:val="24"/>
          <w:szCs w:val="24"/>
        </w:rPr>
        <w:t>of receiving organisations</w:t>
      </w:r>
    </w:p>
    <w:p w14:paraId="3980D335" w14:textId="40BC7B2F" w:rsidR="007310B3" w:rsidRPr="00F20B89" w:rsidRDefault="007310B3" w:rsidP="00F20B89">
      <w:pPr>
        <w:jc w:val="both"/>
        <w:rPr>
          <w:rFonts w:ascii="Arial" w:hAnsi="Arial" w:cs="Arial"/>
          <w:sz w:val="24"/>
          <w:szCs w:val="24"/>
        </w:rPr>
      </w:pPr>
      <w:r w:rsidRPr="00F20B89">
        <w:rPr>
          <w:rFonts w:ascii="Arial" w:hAnsi="Arial" w:cs="Arial"/>
          <w:sz w:val="24"/>
          <w:szCs w:val="24"/>
        </w:rPr>
        <w:t xml:space="preserve">All applications for the transfer of levy funds to cover apprenticeship activity will be submitted to the </w:t>
      </w:r>
      <w:r w:rsidR="000660F1" w:rsidRPr="00F20B89">
        <w:rPr>
          <w:rFonts w:ascii="Arial" w:hAnsi="Arial" w:cs="Arial"/>
          <w:sz w:val="24"/>
          <w:szCs w:val="24"/>
        </w:rPr>
        <w:t xml:space="preserve">BSW </w:t>
      </w:r>
      <w:r w:rsidR="00F20B89">
        <w:rPr>
          <w:rFonts w:ascii="Arial" w:hAnsi="Arial" w:cs="Arial"/>
          <w:sz w:val="24"/>
          <w:szCs w:val="24"/>
        </w:rPr>
        <w:t>ICS</w:t>
      </w:r>
      <w:r w:rsidR="000660F1" w:rsidRPr="00F20B89">
        <w:rPr>
          <w:rFonts w:ascii="Arial" w:hAnsi="Arial" w:cs="Arial"/>
          <w:sz w:val="24"/>
          <w:szCs w:val="24"/>
        </w:rPr>
        <w:t xml:space="preserve"> Apprenticeship </w:t>
      </w:r>
      <w:r w:rsidR="00282C95" w:rsidRPr="00F20B89">
        <w:rPr>
          <w:rFonts w:ascii="Arial" w:hAnsi="Arial" w:cs="Arial"/>
          <w:sz w:val="24"/>
          <w:szCs w:val="24"/>
        </w:rPr>
        <w:t>Network</w:t>
      </w:r>
      <w:r w:rsidRPr="00F20B89">
        <w:rPr>
          <w:rFonts w:ascii="Arial" w:hAnsi="Arial" w:cs="Arial"/>
          <w:sz w:val="24"/>
          <w:szCs w:val="24"/>
        </w:rPr>
        <w:t xml:space="preserve"> via the </w:t>
      </w:r>
      <w:r w:rsidR="00FF0425" w:rsidRPr="00F20B89">
        <w:rPr>
          <w:rFonts w:ascii="Arial" w:hAnsi="Arial" w:cs="Arial"/>
          <w:sz w:val="24"/>
          <w:szCs w:val="24"/>
        </w:rPr>
        <w:t>nominated organisation / person</w:t>
      </w:r>
      <w:r w:rsidRPr="00F20B89">
        <w:rPr>
          <w:rFonts w:ascii="Arial" w:hAnsi="Arial" w:cs="Arial"/>
          <w:sz w:val="24"/>
          <w:szCs w:val="24"/>
        </w:rPr>
        <w:t>, using the Levy Transfer Application Form (annex 1)</w:t>
      </w:r>
      <w:r w:rsidR="00D325AF" w:rsidRPr="00F20B89">
        <w:rPr>
          <w:rFonts w:ascii="Arial" w:hAnsi="Arial" w:cs="Arial"/>
          <w:sz w:val="24"/>
          <w:szCs w:val="24"/>
        </w:rPr>
        <w:t xml:space="preserve"> and will align to the process for approval of transferring levy funding within BSW (annex 2)</w:t>
      </w:r>
      <w:r w:rsidRPr="00F20B89">
        <w:rPr>
          <w:rFonts w:ascii="Arial" w:hAnsi="Arial" w:cs="Arial"/>
          <w:sz w:val="24"/>
          <w:szCs w:val="24"/>
        </w:rPr>
        <w:t>. Applications will be discussed at the</w:t>
      </w:r>
      <w:r w:rsidR="000660F1" w:rsidRPr="00F20B89">
        <w:rPr>
          <w:rFonts w:ascii="Arial" w:hAnsi="Arial" w:cs="Arial"/>
          <w:sz w:val="24"/>
          <w:szCs w:val="24"/>
        </w:rPr>
        <w:t xml:space="preserve"> monthly meetings.</w:t>
      </w:r>
      <w:r w:rsidR="004B60B0" w:rsidRPr="00F20B89">
        <w:rPr>
          <w:rFonts w:ascii="Arial" w:hAnsi="Arial" w:cs="Arial"/>
          <w:sz w:val="24"/>
          <w:szCs w:val="24"/>
        </w:rPr>
        <w:t xml:space="preserve"> </w:t>
      </w:r>
      <w:r w:rsidR="00F40884" w:rsidRPr="00F20B89">
        <w:rPr>
          <w:rFonts w:ascii="Arial" w:hAnsi="Arial" w:cs="Arial"/>
          <w:sz w:val="24"/>
          <w:szCs w:val="24"/>
        </w:rPr>
        <w:t>T</w:t>
      </w:r>
      <w:r w:rsidR="004B60B0" w:rsidRPr="00F20B89">
        <w:rPr>
          <w:rFonts w:ascii="Arial" w:hAnsi="Arial" w:cs="Arial"/>
          <w:sz w:val="24"/>
          <w:szCs w:val="24"/>
        </w:rPr>
        <w:t xml:space="preserve">he nominated organisation / person will be </w:t>
      </w:r>
      <w:r w:rsidR="004B60B0" w:rsidRPr="001A7186">
        <w:rPr>
          <w:rFonts w:ascii="Arial" w:hAnsi="Arial" w:cs="Arial"/>
          <w:b/>
          <w:sz w:val="24"/>
          <w:szCs w:val="24"/>
        </w:rPr>
        <w:t xml:space="preserve">BSW Apprenticeship </w:t>
      </w:r>
      <w:r w:rsidR="00F40884" w:rsidRPr="001A7186">
        <w:rPr>
          <w:rFonts w:ascii="Arial" w:hAnsi="Arial" w:cs="Arial"/>
          <w:b/>
          <w:sz w:val="24"/>
          <w:szCs w:val="24"/>
        </w:rPr>
        <w:t>L</w:t>
      </w:r>
      <w:r w:rsidR="006C60DF">
        <w:rPr>
          <w:rFonts w:ascii="Arial" w:hAnsi="Arial" w:cs="Arial"/>
          <w:b/>
          <w:sz w:val="24"/>
          <w:szCs w:val="24"/>
        </w:rPr>
        <w:t xml:space="preserve">ead: </w:t>
      </w:r>
      <w:hyperlink r:id="rId8" w:history="1">
        <w:r w:rsidR="006C60DF" w:rsidRPr="00D5010D">
          <w:rPr>
            <w:rStyle w:val="Hyperlink"/>
            <w:rFonts w:ascii="Arial" w:hAnsi="Arial" w:cs="Arial"/>
            <w:b/>
            <w:sz w:val="24"/>
            <w:szCs w:val="24"/>
          </w:rPr>
          <w:t>kevinforeman@nhs.net</w:t>
        </w:r>
      </w:hyperlink>
      <w:r w:rsidR="006C60DF">
        <w:rPr>
          <w:rFonts w:ascii="Arial" w:hAnsi="Arial" w:cs="Arial"/>
          <w:b/>
          <w:sz w:val="24"/>
          <w:szCs w:val="24"/>
        </w:rPr>
        <w:t xml:space="preserve"> </w:t>
      </w:r>
    </w:p>
    <w:p w14:paraId="1E33601D" w14:textId="3A082AA7" w:rsidR="009C0AE4" w:rsidRPr="00F20B89" w:rsidRDefault="007310B3" w:rsidP="00F20B89">
      <w:pPr>
        <w:jc w:val="both"/>
        <w:rPr>
          <w:rFonts w:ascii="Arial" w:hAnsi="Arial" w:cs="Arial"/>
          <w:sz w:val="24"/>
          <w:szCs w:val="24"/>
        </w:rPr>
      </w:pPr>
      <w:r w:rsidRPr="00F20B89">
        <w:rPr>
          <w:rFonts w:ascii="Arial" w:hAnsi="Arial" w:cs="Arial"/>
          <w:sz w:val="24"/>
          <w:szCs w:val="24"/>
        </w:rPr>
        <w:t>Levy transfer priority will be assessed by the group</w:t>
      </w:r>
      <w:r w:rsidR="000660F1" w:rsidRPr="00F20B89">
        <w:rPr>
          <w:rFonts w:ascii="Arial" w:hAnsi="Arial" w:cs="Arial"/>
          <w:sz w:val="24"/>
          <w:szCs w:val="24"/>
        </w:rPr>
        <w:t xml:space="preserve"> </w:t>
      </w:r>
      <w:r w:rsidRPr="00F20B89">
        <w:rPr>
          <w:rFonts w:ascii="Arial" w:hAnsi="Arial" w:cs="Arial"/>
          <w:sz w:val="24"/>
          <w:szCs w:val="24"/>
        </w:rPr>
        <w:t xml:space="preserve">aligned to the </w:t>
      </w:r>
      <w:r w:rsidR="00282C95" w:rsidRPr="00F20B89">
        <w:rPr>
          <w:rFonts w:ascii="Arial" w:hAnsi="Arial" w:cs="Arial"/>
          <w:sz w:val="24"/>
          <w:szCs w:val="24"/>
        </w:rPr>
        <w:t>apprenticeships already procured</w:t>
      </w:r>
      <w:r w:rsidR="00B06331">
        <w:rPr>
          <w:rFonts w:ascii="Arial" w:hAnsi="Arial" w:cs="Arial"/>
          <w:sz w:val="24"/>
          <w:szCs w:val="24"/>
        </w:rPr>
        <w:t xml:space="preserve"> in</w:t>
      </w:r>
      <w:r w:rsidR="00282C95" w:rsidRPr="00F20B89">
        <w:rPr>
          <w:rFonts w:ascii="Arial" w:hAnsi="Arial" w:cs="Arial"/>
          <w:sz w:val="24"/>
          <w:szCs w:val="24"/>
        </w:rPr>
        <w:t xml:space="preserve"> </w:t>
      </w:r>
      <w:r w:rsidR="000660F1" w:rsidRPr="00F20B89">
        <w:rPr>
          <w:rFonts w:ascii="Arial" w:hAnsi="Arial" w:cs="Arial"/>
          <w:sz w:val="24"/>
          <w:szCs w:val="24"/>
        </w:rPr>
        <w:t xml:space="preserve">BSW </w:t>
      </w:r>
      <w:r w:rsidR="00F20B89">
        <w:rPr>
          <w:rFonts w:ascii="Arial" w:hAnsi="Arial" w:cs="Arial"/>
          <w:sz w:val="24"/>
          <w:szCs w:val="24"/>
        </w:rPr>
        <w:t>ICS</w:t>
      </w:r>
      <w:r w:rsidRPr="00F20B89">
        <w:rPr>
          <w:rFonts w:ascii="Arial" w:hAnsi="Arial" w:cs="Arial"/>
          <w:sz w:val="24"/>
          <w:szCs w:val="24"/>
        </w:rPr>
        <w:t xml:space="preserve"> </w:t>
      </w:r>
      <w:r w:rsidR="00282C95" w:rsidRPr="00F20B89">
        <w:rPr>
          <w:rFonts w:ascii="Arial" w:hAnsi="Arial" w:cs="Arial"/>
          <w:sz w:val="24"/>
          <w:szCs w:val="24"/>
        </w:rPr>
        <w:t>and will reflect an</w:t>
      </w:r>
      <w:r w:rsidR="00B06331">
        <w:rPr>
          <w:rFonts w:ascii="Arial" w:hAnsi="Arial" w:cs="Arial"/>
          <w:sz w:val="24"/>
          <w:szCs w:val="24"/>
        </w:rPr>
        <w:t>y</w:t>
      </w:r>
      <w:r w:rsidR="00282C95" w:rsidRPr="00F20B89">
        <w:rPr>
          <w:rFonts w:ascii="Arial" w:hAnsi="Arial" w:cs="Arial"/>
          <w:sz w:val="24"/>
          <w:szCs w:val="24"/>
        </w:rPr>
        <w:t xml:space="preserve"> amendments and updates to </w:t>
      </w:r>
      <w:r w:rsidR="00B06331">
        <w:rPr>
          <w:rFonts w:ascii="Arial" w:hAnsi="Arial" w:cs="Arial"/>
          <w:sz w:val="24"/>
          <w:szCs w:val="24"/>
        </w:rPr>
        <w:t xml:space="preserve">the </w:t>
      </w:r>
      <w:r w:rsidR="00282C95" w:rsidRPr="00F20B89">
        <w:rPr>
          <w:rFonts w:ascii="Arial" w:hAnsi="Arial" w:cs="Arial"/>
          <w:sz w:val="24"/>
          <w:szCs w:val="24"/>
        </w:rPr>
        <w:t xml:space="preserve">approved list. </w:t>
      </w:r>
      <w:r w:rsidR="00AA0C02" w:rsidRPr="00F20B89">
        <w:rPr>
          <w:rFonts w:ascii="Arial" w:hAnsi="Arial" w:cs="Arial"/>
          <w:sz w:val="24"/>
          <w:szCs w:val="24"/>
        </w:rPr>
        <w:t xml:space="preserve"> </w:t>
      </w:r>
    </w:p>
    <w:p w14:paraId="33FAF36E" w14:textId="77777777" w:rsidR="00031EEC" w:rsidRPr="00F20B89" w:rsidRDefault="00031EEC" w:rsidP="00F20B89">
      <w:pPr>
        <w:jc w:val="both"/>
        <w:rPr>
          <w:rFonts w:ascii="Arial" w:hAnsi="Arial" w:cs="Arial"/>
          <w:sz w:val="24"/>
          <w:szCs w:val="24"/>
        </w:rPr>
      </w:pPr>
      <w:r w:rsidRPr="00F20B89">
        <w:rPr>
          <w:rFonts w:ascii="Arial" w:hAnsi="Arial" w:cs="Arial"/>
          <w:sz w:val="24"/>
          <w:szCs w:val="24"/>
        </w:rPr>
        <w:t xml:space="preserve">The </w:t>
      </w:r>
      <w:r w:rsidRPr="006C26CA">
        <w:rPr>
          <w:rFonts w:ascii="Arial" w:hAnsi="Arial" w:cs="Arial"/>
          <w:sz w:val="24"/>
          <w:szCs w:val="24"/>
        </w:rPr>
        <w:t>principles guiding</w:t>
      </w:r>
      <w:r w:rsidRPr="00F20B89">
        <w:rPr>
          <w:rFonts w:ascii="Arial" w:hAnsi="Arial" w:cs="Arial"/>
          <w:sz w:val="24"/>
          <w:szCs w:val="24"/>
        </w:rPr>
        <w:t xml:space="preserve"> the demand for levy sharing are as follows:</w:t>
      </w:r>
    </w:p>
    <w:p w14:paraId="3D5993F5" w14:textId="0FE98ABC" w:rsidR="00031EEC" w:rsidRPr="00F20B89" w:rsidRDefault="00031EEC" w:rsidP="00F20B89">
      <w:pPr>
        <w:jc w:val="both"/>
        <w:rPr>
          <w:rFonts w:ascii="Arial" w:hAnsi="Arial" w:cs="Arial"/>
          <w:i/>
          <w:sz w:val="24"/>
          <w:szCs w:val="24"/>
        </w:rPr>
      </w:pPr>
      <w:r w:rsidRPr="00F20B89">
        <w:rPr>
          <w:rFonts w:ascii="Arial" w:hAnsi="Arial" w:cs="Arial"/>
          <w:i/>
          <w:sz w:val="24"/>
          <w:szCs w:val="24"/>
        </w:rPr>
        <w:t xml:space="preserve">- Increasing the skills and training level of the </w:t>
      </w:r>
      <w:r w:rsidR="00F20B89">
        <w:rPr>
          <w:rFonts w:ascii="Arial" w:hAnsi="Arial" w:cs="Arial"/>
          <w:i/>
          <w:sz w:val="24"/>
          <w:szCs w:val="24"/>
        </w:rPr>
        <w:t>ICS</w:t>
      </w:r>
      <w:r w:rsidRPr="00F20B89">
        <w:rPr>
          <w:rFonts w:ascii="Arial" w:hAnsi="Arial" w:cs="Arial"/>
          <w:i/>
          <w:sz w:val="24"/>
          <w:szCs w:val="24"/>
        </w:rPr>
        <w:t xml:space="preserve"> workforce across all sectors through the effective use of apprenticeship programmes.</w:t>
      </w:r>
    </w:p>
    <w:p w14:paraId="308E0568" w14:textId="77777777" w:rsidR="00031EEC" w:rsidRPr="00F20B89" w:rsidRDefault="00031EEC" w:rsidP="00F20B89">
      <w:pPr>
        <w:jc w:val="both"/>
        <w:rPr>
          <w:rFonts w:ascii="Arial" w:hAnsi="Arial" w:cs="Arial"/>
          <w:i/>
          <w:sz w:val="24"/>
          <w:szCs w:val="24"/>
        </w:rPr>
      </w:pPr>
      <w:r w:rsidRPr="00F20B89">
        <w:rPr>
          <w:rFonts w:ascii="Arial" w:hAnsi="Arial" w:cs="Arial"/>
          <w:i/>
          <w:sz w:val="24"/>
          <w:szCs w:val="24"/>
        </w:rPr>
        <w:t>- Improving relationships between the partnering organisations, including the creation of opportunities for more varied placements for apprentices and other students, and creating stronger working relationships.</w:t>
      </w:r>
    </w:p>
    <w:p w14:paraId="537233BB" w14:textId="77777777" w:rsidR="00031EEC" w:rsidRPr="00F20B89" w:rsidRDefault="00031EEC" w:rsidP="00F20B89">
      <w:pPr>
        <w:jc w:val="both"/>
        <w:rPr>
          <w:rFonts w:ascii="Arial" w:hAnsi="Arial" w:cs="Arial"/>
          <w:i/>
          <w:sz w:val="24"/>
          <w:szCs w:val="24"/>
        </w:rPr>
      </w:pPr>
      <w:r w:rsidRPr="00F20B89">
        <w:rPr>
          <w:rFonts w:ascii="Arial" w:hAnsi="Arial" w:cs="Arial"/>
          <w:i/>
          <w:sz w:val="24"/>
          <w:szCs w:val="24"/>
        </w:rPr>
        <w:t>- Improving patient care by providing more highly trained staff across the sector.</w:t>
      </w:r>
    </w:p>
    <w:p w14:paraId="5F377BAD" w14:textId="77777777" w:rsidR="00031EEC" w:rsidRPr="00F20B89" w:rsidRDefault="00031EEC" w:rsidP="00F20B89">
      <w:pPr>
        <w:jc w:val="both"/>
        <w:rPr>
          <w:rFonts w:ascii="Arial" w:hAnsi="Arial" w:cs="Arial"/>
          <w:i/>
          <w:sz w:val="24"/>
          <w:szCs w:val="24"/>
        </w:rPr>
      </w:pPr>
      <w:r w:rsidRPr="00F20B89">
        <w:rPr>
          <w:rFonts w:ascii="Arial" w:hAnsi="Arial" w:cs="Arial"/>
          <w:i/>
          <w:sz w:val="24"/>
          <w:szCs w:val="24"/>
        </w:rPr>
        <w:t>- Providing opportunities for shared learning between apprentices across settings.</w:t>
      </w:r>
    </w:p>
    <w:p w14:paraId="6E908784" w14:textId="77777777" w:rsidR="00031EEC" w:rsidRPr="00F20B89" w:rsidRDefault="00031EEC" w:rsidP="00F20B89">
      <w:pPr>
        <w:jc w:val="both"/>
        <w:rPr>
          <w:rFonts w:ascii="Arial" w:hAnsi="Arial" w:cs="Arial"/>
          <w:i/>
          <w:sz w:val="24"/>
          <w:szCs w:val="24"/>
        </w:rPr>
      </w:pPr>
      <w:r w:rsidRPr="00F20B89">
        <w:rPr>
          <w:rFonts w:ascii="Arial" w:hAnsi="Arial" w:cs="Arial"/>
          <w:i/>
          <w:sz w:val="24"/>
          <w:szCs w:val="24"/>
        </w:rPr>
        <w:t xml:space="preserve">- Reducing the costs to the non-levy paying organisations for purchasing apprenticeships and encouraging the widening of participation in apprenticeships. </w:t>
      </w:r>
    </w:p>
    <w:p w14:paraId="39ABD3D5" w14:textId="5B8E9791" w:rsidR="00031EEC" w:rsidRDefault="00031EEC" w:rsidP="00F20B89">
      <w:pPr>
        <w:jc w:val="both"/>
        <w:rPr>
          <w:rFonts w:ascii="Arial" w:hAnsi="Arial" w:cs="Arial"/>
          <w:i/>
          <w:sz w:val="24"/>
          <w:szCs w:val="24"/>
        </w:rPr>
      </w:pPr>
      <w:r w:rsidRPr="00F20B89">
        <w:rPr>
          <w:rFonts w:ascii="Arial" w:hAnsi="Arial" w:cs="Arial"/>
          <w:i/>
          <w:sz w:val="24"/>
          <w:szCs w:val="24"/>
        </w:rPr>
        <w:t xml:space="preserve">- Providing an opportunity for </w:t>
      </w:r>
      <w:r w:rsidR="00F20B89">
        <w:rPr>
          <w:rFonts w:ascii="Arial" w:hAnsi="Arial" w:cs="Arial"/>
          <w:i/>
          <w:sz w:val="24"/>
          <w:szCs w:val="24"/>
        </w:rPr>
        <w:t>ICS</w:t>
      </w:r>
      <w:r w:rsidRPr="00F20B89">
        <w:rPr>
          <w:rFonts w:ascii="Arial" w:hAnsi="Arial" w:cs="Arial"/>
          <w:i/>
          <w:sz w:val="24"/>
          <w:szCs w:val="24"/>
        </w:rPr>
        <w:t xml:space="preserve"> organisations to transfer unused levy that may otherwise be lost if left unused.</w:t>
      </w:r>
    </w:p>
    <w:p w14:paraId="0859846C" w14:textId="4D32331F" w:rsidR="008916FF" w:rsidRPr="00F20B89" w:rsidRDefault="008916FF" w:rsidP="00F20B89">
      <w:pPr>
        <w:jc w:val="both"/>
        <w:rPr>
          <w:rFonts w:ascii="Arial" w:hAnsi="Arial" w:cs="Arial"/>
          <w:i/>
          <w:sz w:val="24"/>
          <w:szCs w:val="24"/>
        </w:rPr>
      </w:pPr>
      <w:r>
        <w:rPr>
          <w:rFonts w:ascii="Arial" w:hAnsi="Arial" w:cs="Arial"/>
          <w:i/>
          <w:sz w:val="24"/>
          <w:szCs w:val="24"/>
        </w:rPr>
        <w:t xml:space="preserve">_ </w:t>
      </w:r>
      <w:r w:rsidR="00CF749E">
        <w:rPr>
          <w:rFonts w:ascii="Arial" w:hAnsi="Arial" w:cs="Arial"/>
          <w:i/>
          <w:sz w:val="24"/>
          <w:szCs w:val="24"/>
        </w:rPr>
        <w:t xml:space="preserve">To potentially increase the retention of </w:t>
      </w:r>
      <w:r w:rsidR="00192B2B">
        <w:rPr>
          <w:rFonts w:ascii="Arial" w:hAnsi="Arial" w:cs="Arial"/>
          <w:i/>
          <w:sz w:val="24"/>
          <w:szCs w:val="24"/>
        </w:rPr>
        <w:t>highly trained staff across BSW and therefore reduce recruitment costs</w:t>
      </w:r>
    </w:p>
    <w:p w14:paraId="7D101A02" w14:textId="41A7FE56" w:rsidR="00F71016" w:rsidRDefault="0078585F" w:rsidP="00F20B89">
      <w:pPr>
        <w:jc w:val="both"/>
        <w:rPr>
          <w:rFonts w:ascii="Arial" w:hAnsi="Arial" w:cs="Arial"/>
          <w:sz w:val="24"/>
          <w:szCs w:val="24"/>
        </w:rPr>
      </w:pPr>
      <w:r w:rsidRPr="00F20B89">
        <w:rPr>
          <w:rFonts w:ascii="Arial" w:hAnsi="Arial" w:cs="Arial"/>
          <w:sz w:val="24"/>
          <w:szCs w:val="24"/>
        </w:rPr>
        <w:t xml:space="preserve">Where there is more demand within priority areas than the group </w:t>
      </w:r>
      <w:proofErr w:type="gramStart"/>
      <w:r w:rsidRPr="00F20B89">
        <w:rPr>
          <w:rFonts w:ascii="Arial" w:hAnsi="Arial" w:cs="Arial"/>
          <w:sz w:val="24"/>
          <w:szCs w:val="24"/>
        </w:rPr>
        <w:t>is able to</w:t>
      </w:r>
      <w:proofErr w:type="gramEnd"/>
      <w:r w:rsidRPr="00F20B89">
        <w:rPr>
          <w:rFonts w:ascii="Arial" w:hAnsi="Arial" w:cs="Arial"/>
          <w:sz w:val="24"/>
          <w:szCs w:val="24"/>
        </w:rPr>
        <w:t xml:space="preserve"> give in levy transfer, the </w:t>
      </w:r>
      <w:r w:rsidR="00282C95" w:rsidRPr="00F20B89">
        <w:rPr>
          <w:rFonts w:ascii="Arial" w:hAnsi="Arial" w:cs="Arial"/>
          <w:sz w:val="24"/>
          <w:szCs w:val="24"/>
        </w:rPr>
        <w:t xml:space="preserve">BSW Apprenticeship Network </w:t>
      </w:r>
      <w:r w:rsidRPr="00F20B89">
        <w:rPr>
          <w:rFonts w:ascii="Arial" w:hAnsi="Arial" w:cs="Arial"/>
          <w:sz w:val="24"/>
          <w:szCs w:val="24"/>
        </w:rPr>
        <w:t>will review the cases based on current workforce strategy</w:t>
      </w:r>
      <w:r w:rsidR="00B06331">
        <w:rPr>
          <w:rFonts w:ascii="Arial" w:hAnsi="Arial" w:cs="Arial"/>
          <w:sz w:val="24"/>
          <w:szCs w:val="24"/>
        </w:rPr>
        <w:t xml:space="preserve"> and seek additional Levy funding from outside the BSW footprint</w:t>
      </w:r>
      <w:r w:rsidRPr="00F20B89">
        <w:rPr>
          <w:rFonts w:ascii="Arial" w:hAnsi="Arial" w:cs="Arial"/>
          <w:sz w:val="24"/>
          <w:szCs w:val="24"/>
        </w:rPr>
        <w:t>.</w:t>
      </w:r>
    </w:p>
    <w:p w14:paraId="0FEA560B" w14:textId="02E4B9A2" w:rsidR="0078585F" w:rsidRPr="00F20B89" w:rsidRDefault="0078585F" w:rsidP="00F20B89">
      <w:pPr>
        <w:jc w:val="both"/>
        <w:rPr>
          <w:rFonts w:ascii="Arial" w:hAnsi="Arial" w:cs="Arial"/>
          <w:sz w:val="24"/>
          <w:szCs w:val="24"/>
        </w:rPr>
      </w:pPr>
      <w:r w:rsidRPr="00F20B89">
        <w:rPr>
          <w:rFonts w:ascii="Arial" w:hAnsi="Arial" w:cs="Arial"/>
          <w:sz w:val="24"/>
          <w:szCs w:val="24"/>
        </w:rPr>
        <w:t>All other apprenticeships will be considered after the priority apprenticeships have been provided for</w:t>
      </w:r>
      <w:r w:rsidR="00C37E90">
        <w:rPr>
          <w:rFonts w:ascii="Arial" w:hAnsi="Arial" w:cs="Arial"/>
          <w:sz w:val="24"/>
          <w:szCs w:val="24"/>
        </w:rPr>
        <w:t>, or additional funding not available</w:t>
      </w:r>
      <w:r w:rsidRPr="00F20B89">
        <w:rPr>
          <w:rFonts w:ascii="Arial" w:hAnsi="Arial" w:cs="Arial"/>
          <w:sz w:val="24"/>
          <w:szCs w:val="24"/>
        </w:rPr>
        <w:t>.</w:t>
      </w:r>
    </w:p>
    <w:p w14:paraId="2BF3984C" w14:textId="55486BFD" w:rsidR="0078585F" w:rsidRPr="00F20B89" w:rsidRDefault="0078585F" w:rsidP="00F20B89">
      <w:pPr>
        <w:jc w:val="both"/>
        <w:rPr>
          <w:rFonts w:ascii="Arial" w:hAnsi="Arial" w:cs="Arial"/>
          <w:sz w:val="24"/>
          <w:szCs w:val="24"/>
        </w:rPr>
      </w:pPr>
      <w:r w:rsidRPr="00F20B89">
        <w:rPr>
          <w:rFonts w:ascii="Arial" w:hAnsi="Arial" w:cs="Arial"/>
          <w:sz w:val="24"/>
          <w:szCs w:val="24"/>
        </w:rPr>
        <w:t xml:space="preserve">Each request for levy transfer will be treated on an individual basis, in accordance with the terms set out in this agreement. There is no obligation for any organisation to provide levy </w:t>
      </w:r>
      <w:r w:rsidR="0052227D" w:rsidRPr="00F20B89">
        <w:rPr>
          <w:rFonts w:ascii="Arial" w:hAnsi="Arial" w:cs="Arial"/>
          <w:sz w:val="24"/>
          <w:szCs w:val="24"/>
        </w:rPr>
        <w:t>transfer;</w:t>
      </w:r>
      <w:r w:rsidRPr="00F20B89">
        <w:rPr>
          <w:rFonts w:ascii="Arial" w:hAnsi="Arial" w:cs="Arial"/>
          <w:sz w:val="24"/>
          <w:szCs w:val="24"/>
        </w:rPr>
        <w:t xml:space="preserve"> however, should they wish to, it must be within the terms set out in this agreement.</w:t>
      </w:r>
    </w:p>
    <w:p w14:paraId="0EE7A3A9" w14:textId="77777777" w:rsidR="00A941D6" w:rsidRDefault="00A941D6" w:rsidP="00F20B89">
      <w:pPr>
        <w:jc w:val="both"/>
        <w:rPr>
          <w:rFonts w:ascii="Arial" w:hAnsi="Arial" w:cs="Arial"/>
          <w:sz w:val="24"/>
          <w:szCs w:val="24"/>
        </w:rPr>
      </w:pPr>
    </w:p>
    <w:p w14:paraId="3B266D35" w14:textId="38BB9248" w:rsidR="00282C95" w:rsidRPr="00F20B89" w:rsidRDefault="0078585F" w:rsidP="00F20B89">
      <w:pPr>
        <w:jc w:val="both"/>
        <w:rPr>
          <w:rFonts w:ascii="Arial" w:hAnsi="Arial" w:cs="Arial"/>
          <w:sz w:val="24"/>
          <w:szCs w:val="24"/>
        </w:rPr>
      </w:pPr>
      <w:r w:rsidRPr="00F20B89">
        <w:rPr>
          <w:rFonts w:ascii="Arial" w:hAnsi="Arial" w:cs="Arial"/>
          <w:sz w:val="24"/>
          <w:szCs w:val="24"/>
        </w:rPr>
        <w:t>Any disputes will be resolved</w:t>
      </w:r>
      <w:r w:rsidR="003E7E34" w:rsidRPr="00F20B89">
        <w:rPr>
          <w:rFonts w:ascii="Arial" w:hAnsi="Arial" w:cs="Arial"/>
          <w:sz w:val="24"/>
          <w:szCs w:val="24"/>
        </w:rPr>
        <w:t>, in the first instance,</w:t>
      </w:r>
      <w:r w:rsidRPr="00F20B89">
        <w:rPr>
          <w:rFonts w:ascii="Arial" w:hAnsi="Arial" w:cs="Arial"/>
          <w:sz w:val="24"/>
          <w:szCs w:val="24"/>
        </w:rPr>
        <w:t xml:space="preserve"> by the Education</w:t>
      </w:r>
      <w:r w:rsidR="00282C95" w:rsidRPr="00F20B89">
        <w:rPr>
          <w:rFonts w:ascii="Arial" w:hAnsi="Arial" w:cs="Arial"/>
          <w:sz w:val="24"/>
          <w:szCs w:val="24"/>
        </w:rPr>
        <w:t>al Leads</w:t>
      </w:r>
      <w:r w:rsidR="0016309E">
        <w:rPr>
          <w:rFonts w:ascii="Arial" w:hAnsi="Arial" w:cs="Arial"/>
          <w:sz w:val="24"/>
          <w:szCs w:val="24"/>
        </w:rPr>
        <w:t xml:space="preserve"> Oversight</w:t>
      </w:r>
      <w:r w:rsidR="00282C95" w:rsidRPr="00F20B89">
        <w:rPr>
          <w:rFonts w:ascii="Arial" w:hAnsi="Arial" w:cs="Arial"/>
          <w:sz w:val="24"/>
          <w:szCs w:val="24"/>
        </w:rPr>
        <w:t xml:space="preserve"> Group.</w:t>
      </w:r>
    </w:p>
    <w:p w14:paraId="4C385CAD" w14:textId="1C5127DF" w:rsidR="003E7E34" w:rsidRPr="00032FFE" w:rsidRDefault="003E7E34" w:rsidP="00F20B89">
      <w:pPr>
        <w:jc w:val="both"/>
        <w:rPr>
          <w:rFonts w:ascii="Arial" w:hAnsi="Arial" w:cs="Arial"/>
          <w:sz w:val="24"/>
          <w:szCs w:val="24"/>
        </w:rPr>
      </w:pPr>
      <w:r w:rsidRPr="00F20B89">
        <w:rPr>
          <w:rFonts w:ascii="Arial" w:hAnsi="Arial" w:cs="Arial"/>
          <w:sz w:val="24"/>
          <w:szCs w:val="24"/>
        </w:rPr>
        <w:t xml:space="preserve">All organisations have the right to appeal against any decision made by the Education </w:t>
      </w:r>
      <w:r w:rsidR="006910CF">
        <w:rPr>
          <w:rFonts w:ascii="Arial" w:hAnsi="Arial" w:cs="Arial"/>
          <w:sz w:val="24"/>
          <w:szCs w:val="24"/>
        </w:rPr>
        <w:t>Leads Oversight</w:t>
      </w:r>
      <w:r w:rsidRPr="00F20B89">
        <w:rPr>
          <w:rFonts w:ascii="Arial" w:hAnsi="Arial" w:cs="Arial"/>
          <w:sz w:val="24"/>
          <w:szCs w:val="24"/>
        </w:rPr>
        <w:t xml:space="preserve"> Group. </w:t>
      </w:r>
      <w:r w:rsidRPr="00032FFE">
        <w:rPr>
          <w:rFonts w:ascii="Arial" w:hAnsi="Arial" w:cs="Arial"/>
          <w:sz w:val="24"/>
          <w:szCs w:val="24"/>
        </w:rPr>
        <w:t xml:space="preserve">Appeals will be heard by </w:t>
      </w:r>
      <w:r w:rsidR="00032FFE">
        <w:rPr>
          <w:rFonts w:ascii="Arial" w:hAnsi="Arial" w:cs="Arial"/>
          <w:sz w:val="24"/>
          <w:szCs w:val="24"/>
        </w:rPr>
        <w:t xml:space="preserve">the </w:t>
      </w:r>
      <w:r w:rsidR="00032FFE" w:rsidRPr="00B0371D">
        <w:rPr>
          <w:rFonts w:ascii="Arial" w:hAnsi="Arial" w:cs="Arial"/>
          <w:b/>
          <w:sz w:val="24"/>
          <w:szCs w:val="24"/>
        </w:rPr>
        <w:t>OPDG</w:t>
      </w:r>
      <w:r w:rsidR="00032FFE" w:rsidRPr="00032FFE">
        <w:rPr>
          <w:rFonts w:ascii="Arial" w:hAnsi="Arial" w:cs="Arial"/>
          <w:sz w:val="24"/>
          <w:szCs w:val="24"/>
        </w:rPr>
        <w:t xml:space="preserve"> (Operational People Delivery Group)</w:t>
      </w:r>
      <w:r w:rsidR="00032FFE">
        <w:rPr>
          <w:rFonts w:ascii="Arial" w:hAnsi="Arial" w:cs="Arial"/>
          <w:sz w:val="24"/>
          <w:szCs w:val="24"/>
        </w:rPr>
        <w:t>.</w:t>
      </w:r>
    </w:p>
    <w:p w14:paraId="29482B32" w14:textId="7BDF56C0" w:rsidR="009C0AE4" w:rsidRDefault="009C0AE4" w:rsidP="00F20B89">
      <w:pPr>
        <w:jc w:val="both"/>
        <w:rPr>
          <w:rFonts w:ascii="Arial" w:hAnsi="Arial" w:cs="Arial"/>
          <w:sz w:val="24"/>
          <w:szCs w:val="24"/>
        </w:rPr>
      </w:pPr>
      <w:r w:rsidRPr="00F20B89">
        <w:rPr>
          <w:rFonts w:ascii="Arial" w:hAnsi="Arial" w:cs="Arial"/>
          <w:sz w:val="24"/>
          <w:szCs w:val="24"/>
        </w:rPr>
        <w:t xml:space="preserve">Organisations </w:t>
      </w:r>
      <w:r w:rsidR="0052227D" w:rsidRPr="00F20B89">
        <w:rPr>
          <w:rFonts w:ascii="Arial" w:hAnsi="Arial" w:cs="Arial"/>
          <w:sz w:val="24"/>
          <w:szCs w:val="24"/>
        </w:rPr>
        <w:t>that</w:t>
      </w:r>
      <w:r w:rsidRPr="00F20B89">
        <w:rPr>
          <w:rFonts w:ascii="Arial" w:hAnsi="Arial" w:cs="Arial"/>
          <w:sz w:val="24"/>
          <w:szCs w:val="24"/>
        </w:rPr>
        <w:t xml:space="preserve"> are not able to receive levy from the group will be signposted towards the government levy matching service, or towards the co-investment model.</w:t>
      </w:r>
    </w:p>
    <w:p w14:paraId="50ADE88B" w14:textId="77777777" w:rsidR="002D45E7" w:rsidRPr="00F20B89" w:rsidRDefault="002D45E7" w:rsidP="00F20B89">
      <w:pPr>
        <w:pStyle w:val="ListParagraph"/>
        <w:numPr>
          <w:ilvl w:val="0"/>
          <w:numId w:val="11"/>
        </w:numPr>
        <w:spacing w:before="100" w:beforeAutospacing="1" w:after="100" w:afterAutospacing="1" w:line="240" w:lineRule="auto"/>
        <w:jc w:val="both"/>
        <w:outlineLvl w:val="1"/>
        <w:rPr>
          <w:rFonts w:ascii="Arial" w:eastAsia="Times New Roman" w:hAnsi="Arial" w:cs="Arial"/>
          <w:b/>
          <w:bCs/>
          <w:sz w:val="24"/>
          <w:szCs w:val="24"/>
          <w:lang w:val="en" w:eastAsia="en-GB"/>
        </w:rPr>
      </w:pPr>
      <w:r w:rsidRPr="00F20B89">
        <w:rPr>
          <w:rFonts w:ascii="Arial" w:eastAsia="Times New Roman" w:hAnsi="Arial" w:cs="Arial"/>
          <w:b/>
          <w:bCs/>
          <w:sz w:val="24"/>
          <w:szCs w:val="24"/>
          <w:lang w:val="en" w:eastAsia="en-GB"/>
        </w:rPr>
        <w:t>How much can be transferred</w:t>
      </w:r>
    </w:p>
    <w:p w14:paraId="101D0B7F" w14:textId="3F40DE01" w:rsidR="00177498" w:rsidRPr="00F20B89" w:rsidRDefault="00177498" w:rsidP="00F20B89">
      <w:pPr>
        <w:spacing w:before="100" w:beforeAutospacing="1" w:after="100" w:afterAutospacing="1" w:line="240" w:lineRule="auto"/>
        <w:jc w:val="both"/>
        <w:rPr>
          <w:rFonts w:ascii="Arial" w:eastAsia="Times New Roman" w:hAnsi="Arial" w:cs="Arial"/>
          <w:sz w:val="24"/>
          <w:szCs w:val="24"/>
          <w:lang w:val="en" w:eastAsia="en-GB"/>
        </w:rPr>
      </w:pPr>
      <w:hyperlink r:id="rId9" w:anchor="how-much-can-be-transferred" w:history="1">
        <w:r w:rsidRPr="007118F5">
          <w:rPr>
            <w:rStyle w:val="Hyperlink"/>
            <w:rFonts w:ascii="Arial" w:eastAsia="Times New Roman" w:hAnsi="Arial" w:cs="Arial"/>
            <w:sz w:val="24"/>
            <w:szCs w:val="24"/>
            <w:lang w:val="en" w:eastAsia="en-GB"/>
          </w:rPr>
          <w:t>https://www.gov.uk/guidance/transferring-your-apprenticeship-levy-to-another-business#how-much-can-be-transferred</w:t>
        </w:r>
      </w:hyperlink>
    </w:p>
    <w:p w14:paraId="497064C3" w14:textId="77777777" w:rsidR="002D45E7" w:rsidRPr="00F20B89" w:rsidRDefault="002D45E7" w:rsidP="00F20B89">
      <w:pPr>
        <w:pStyle w:val="ListParagraph"/>
        <w:numPr>
          <w:ilvl w:val="0"/>
          <w:numId w:val="11"/>
        </w:numPr>
        <w:spacing w:before="100" w:beforeAutospacing="1" w:after="100" w:afterAutospacing="1" w:line="240" w:lineRule="auto"/>
        <w:jc w:val="both"/>
        <w:outlineLvl w:val="1"/>
        <w:rPr>
          <w:rFonts w:ascii="Arial" w:eastAsia="Times New Roman" w:hAnsi="Arial" w:cs="Arial"/>
          <w:b/>
          <w:bCs/>
          <w:sz w:val="24"/>
          <w:szCs w:val="24"/>
          <w:lang w:val="en" w:eastAsia="en-GB"/>
        </w:rPr>
      </w:pPr>
      <w:r w:rsidRPr="00F20B89">
        <w:rPr>
          <w:rFonts w:ascii="Arial" w:eastAsia="Times New Roman" w:hAnsi="Arial" w:cs="Arial"/>
          <w:b/>
          <w:bCs/>
          <w:sz w:val="24"/>
          <w:szCs w:val="24"/>
          <w:lang w:val="en" w:eastAsia="en-GB"/>
        </w:rPr>
        <w:t>What transfers can pay for</w:t>
      </w:r>
    </w:p>
    <w:p w14:paraId="561FCCA9" w14:textId="0425BEFD" w:rsidR="00F74B31" w:rsidRPr="00F20B89" w:rsidRDefault="00F74B31" w:rsidP="00F20B89">
      <w:pPr>
        <w:spacing w:before="100" w:beforeAutospacing="1" w:after="100" w:afterAutospacing="1" w:line="240" w:lineRule="auto"/>
        <w:jc w:val="both"/>
        <w:rPr>
          <w:rFonts w:ascii="Arial" w:eastAsia="Times New Roman" w:hAnsi="Arial" w:cs="Arial"/>
          <w:sz w:val="24"/>
          <w:szCs w:val="24"/>
          <w:lang w:val="en" w:eastAsia="en-GB"/>
        </w:rPr>
      </w:pPr>
      <w:hyperlink r:id="rId10" w:anchor="what-transfers-can-pay-for" w:history="1">
        <w:r w:rsidRPr="007118F5">
          <w:rPr>
            <w:rStyle w:val="Hyperlink"/>
            <w:rFonts w:ascii="Arial" w:eastAsia="Times New Roman" w:hAnsi="Arial" w:cs="Arial"/>
            <w:sz w:val="24"/>
            <w:szCs w:val="24"/>
            <w:lang w:val="en" w:eastAsia="en-GB"/>
          </w:rPr>
          <w:t>https://www.gov.uk/guidance/transferring-your-apprenticeship-levy-to-another-business#what-transfers-can-pay-for</w:t>
        </w:r>
      </w:hyperlink>
    </w:p>
    <w:p w14:paraId="7619FF4C" w14:textId="77777777" w:rsidR="002D45E7" w:rsidRPr="00F20B89" w:rsidRDefault="002D45E7" w:rsidP="00F20B89">
      <w:pPr>
        <w:pStyle w:val="ListParagraph"/>
        <w:numPr>
          <w:ilvl w:val="0"/>
          <w:numId w:val="11"/>
        </w:numPr>
        <w:spacing w:before="100" w:beforeAutospacing="1" w:after="100" w:afterAutospacing="1" w:line="240" w:lineRule="auto"/>
        <w:jc w:val="both"/>
        <w:outlineLvl w:val="1"/>
        <w:rPr>
          <w:rFonts w:ascii="Arial" w:eastAsia="Times New Roman" w:hAnsi="Arial" w:cs="Arial"/>
          <w:b/>
          <w:bCs/>
          <w:sz w:val="24"/>
          <w:szCs w:val="24"/>
          <w:lang w:val="en" w:eastAsia="en-GB"/>
        </w:rPr>
      </w:pPr>
      <w:r w:rsidRPr="00F20B89">
        <w:rPr>
          <w:rFonts w:ascii="Arial" w:eastAsia="Times New Roman" w:hAnsi="Arial" w:cs="Arial"/>
          <w:b/>
          <w:bCs/>
          <w:sz w:val="24"/>
          <w:szCs w:val="24"/>
          <w:lang w:val="en" w:eastAsia="en-GB"/>
        </w:rPr>
        <w:t>How to start a transfer</w:t>
      </w:r>
    </w:p>
    <w:p w14:paraId="3DB22F40" w14:textId="18B1F674" w:rsidR="00F74B31" w:rsidRPr="00F20B89" w:rsidRDefault="00F74B31" w:rsidP="00F20B89">
      <w:pPr>
        <w:spacing w:before="100" w:beforeAutospacing="1" w:after="100" w:afterAutospacing="1" w:line="240" w:lineRule="auto"/>
        <w:jc w:val="both"/>
        <w:rPr>
          <w:rFonts w:ascii="Arial" w:eastAsia="Times New Roman" w:hAnsi="Arial" w:cs="Arial"/>
          <w:sz w:val="24"/>
          <w:szCs w:val="24"/>
          <w:lang w:val="en" w:eastAsia="en-GB"/>
        </w:rPr>
      </w:pPr>
      <w:hyperlink r:id="rId11" w:anchor="how-to-start-a-transfer" w:history="1">
        <w:r w:rsidRPr="007118F5">
          <w:rPr>
            <w:rStyle w:val="Hyperlink"/>
            <w:rFonts w:ascii="Arial" w:eastAsia="Times New Roman" w:hAnsi="Arial" w:cs="Arial"/>
            <w:sz w:val="24"/>
            <w:szCs w:val="24"/>
            <w:lang w:val="en" w:eastAsia="en-GB"/>
          </w:rPr>
          <w:t>https://www.gov.uk/guidance/transferring-your-apprenticeship-levy-to-another-business#how-to-start-a-transfer</w:t>
        </w:r>
      </w:hyperlink>
    </w:p>
    <w:p w14:paraId="3A66D95A" w14:textId="77777777" w:rsidR="002D45E7" w:rsidRPr="00F20B89" w:rsidRDefault="002D45E7" w:rsidP="00F20B89">
      <w:pPr>
        <w:pStyle w:val="ListParagraph"/>
        <w:numPr>
          <w:ilvl w:val="0"/>
          <w:numId w:val="11"/>
        </w:numPr>
        <w:spacing w:before="100" w:beforeAutospacing="1" w:after="100" w:afterAutospacing="1" w:line="240" w:lineRule="auto"/>
        <w:jc w:val="both"/>
        <w:outlineLvl w:val="1"/>
        <w:rPr>
          <w:rFonts w:ascii="Arial" w:eastAsia="Times New Roman" w:hAnsi="Arial" w:cs="Arial"/>
          <w:b/>
          <w:bCs/>
          <w:sz w:val="24"/>
          <w:szCs w:val="24"/>
          <w:lang w:val="en" w:eastAsia="en-GB"/>
        </w:rPr>
      </w:pPr>
      <w:r w:rsidRPr="00F20B89">
        <w:rPr>
          <w:rFonts w:ascii="Arial" w:eastAsia="Times New Roman" w:hAnsi="Arial" w:cs="Arial"/>
          <w:b/>
          <w:bCs/>
          <w:sz w:val="24"/>
          <w:szCs w:val="24"/>
          <w:lang w:val="en" w:eastAsia="en-GB"/>
        </w:rPr>
        <w:t xml:space="preserve">Guidance for Levy Transfer </w:t>
      </w:r>
      <w:r w:rsidRPr="00F20B89">
        <w:rPr>
          <w:rFonts w:ascii="Arial" w:eastAsia="Times New Roman" w:hAnsi="Arial" w:cs="Arial"/>
          <w:b/>
          <w:bCs/>
          <w:sz w:val="24"/>
          <w:szCs w:val="24"/>
          <w:lang w:eastAsia="en-GB"/>
        </w:rPr>
        <w:t>Organisations</w:t>
      </w:r>
    </w:p>
    <w:p w14:paraId="238B2CE1" w14:textId="50029353" w:rsidR="00FA030D" w:rsidRPr="00FA030D" w:rsidRDefault="00FA030D" w:rsidP="00FA030D">
      <w:pPr>
        <w:spacing w:before="100" w:beforeAutospacing="1" w:after="100" w:afterAutospacing="1" w:line="240" w:lineRule="auto"/>
        <w:jc w:val="both"/>
        <w:outlineLvl w:val="1"/>
        <w:rPr>
          <w:rFonts w:ascii="Arial" w:eastAsia="Times New Roman" w:hAnsi="Arial" w:cs="Arial"/>
          <w:b/>
          <w:bCs/>
          <w:sz w:val="24"/>
          <w:szCs w:val="24"/>
          <w:lang w:val="en" w:eastAsia="en-GB"/>
        </w:rPr>
      </w:pPr>
      <w:hyperlink r:id="rId12" w:history="1">
        <w:r w:rsidRPr="00FA030D">
          <w:rPr>
            <w:rStyle w:val="Hyperlink"/>
            <w:rFonts w:ascii="Arial" w:hAnsi="Arial" w:cs="Arial"/>
            <w:sz w:val="24"/>
            <w:szCs w:val="24"/>
          </w:rPr>
          <w:t>https://www.gov.uk/guidance/transferring-your-apprenticeship-levy-to-another-business</w:t>
        </w:r>
      </w:hyperlink>
    </w:p>
    <w:p w14:paraId="090ABF5F" w14:textId="4F0F931A" w:rsidR="002D45E7" w:rsidRPr="00EE28EF" w:rsidRDefault="002D45E7" w:rsidP="00F20B89">
      <w:pPr>
        <w:pStyle w:val="ListParagraph"/>
        <w:numPr>
          <w:ilvl w:val="0"/>
          <w:numId w:val="11"/>
        </w:numPr>
        <w:spacing w:before="100" w:beforeAutospacing="1" w:after="100" w:afterAutospacing="1" w:line="240" w:lineRule="auto"/>
        <w:jc w:val="both"/>
        <w:outlineLvl w:val="1"/>
        <w:rPr>
          <w:rFonts w:ascii="Arial" w:eastAsia="Times New Roman" w:hAnsi="Arial" w:cs="Arial"/>
          <w:b/>
          <w:bCs/>
          <w:sz w:val="24"/>
          <w:szCs w:val="24"/>
          <w:lang w:val="en" w:eastAsia="en-GB"/>
        </w:rPr>
      </w:pPr>
      <w:r w:rsidRPr="00F20B89">
        <w:rPr>
          <w:rFonts w:ascii="Arial" w:eastAsia="Times New Roman" w:hAnsi="Arial" w:cs="Arial"/>
          <w:b/>
          <w:bCs/>
          <w:sz w:val="24"/>
          <w:szCs w:val="24"/>
          <w:lang w:val="en" w:eastAsia="en-GB"/>
        </w:rPr>
        <w:t xml:space="preserve">Guidance for Levy Receiving </w:t>
      </w:r>
      <w:r w:rsidRPr="00F20B89">
        <w:rPr>
          <w:rFonts w:ascii="Arial" w:eastAsia="Times New Roman" w:hAnsi="Arial" w:cs="Arial"/>
          <w:b/>
          <w:bCs/>
          <w:sz w:val="24"/>
          <w:szCs w:val="24"/>
          <w:lang w:eastAsia="en-GB"/>
        </w:rPr>
        <w:t>Organisations</w:t>
      </w:r>
    </w:p>
    <w:p w14:paraId="37626966" w14:textId="677E40F1" w:rsidR="00EE28EF" w:rsidRPr="00F20B89" w:rsidRDefault="002804F4" w:rsidP="00A941D6">
      <w:pPr>
        <w:spacing w:before="100" w:beforeAutospacing="1" w:after="100" w:afterAutospacing="1" w:line="240" w:lineRule="auto"/>
        <w:jc w:val="both"/>
        <w:outlineLvl w:val="1"/>
        <w:rPr>
          <w:rFonts w:ascii="Arial" w:eastAsia="Times New Roman" w:hAnsi="Arial" w:cs="Arial"/>
          <w:b/>
          <w:bCs/>
          <w:sz w:val="24"/>
          <w:szCs w:val="24"/>
          <w:lang w:val="en" w:eastAsia="en-GB"/>
        </w:rPr>
      </w:pPr>
      <w:hyperlink r:id="rId13" w:history="1">
        <w:r w:rsidRPr="007118F5">
          <w:rPr>
            <w:rStyle w:val="Hyperlink"/>
            <w:rFonts w:ascii="Arial" w:eastAsia="Times New Roman" w:hAnsi="Arial" w:cs="Arial"/>
            <w:sz w:val="24"/>
            <w:szCs w:val="24"/>
            <w:lang w:val="en" w:eastAsia="en-GB"/>
          </w:rPr>
          <w:t>https://www.gov.uk/guidance/receive-a-levy-transfer-from-another-business-to-fund-an-apprenticeship</w:t>
        </w:r>
      </w:hyperlink>
    </w:p>
    <w:p w14:paraId="172BF3E6" w14:textId="77777777" w:rsidR="00962047" w:rsidRPr="00F20B89" w:rsidRDefault="005804D0" w:rsidP="00F20B89">
      <w:pPr>
        <w:pStyle w:val="ListParagraph"/>
        <w:numPr>
          <w:ilvl w:val="0"/>
          <w:numId w:val="11"/>
        </w:numPr>
        <w:jc w:val="both"/>
        <w:rPr>
          <w:rFonts w:ascii="Arial" w:hAnsi="Arial" w:cs="Arial"/>
          <w:sz w:val="24"/>
          <w:szCs w:val="24"/>
        </w:rPr>
      </w:pPr>
      <w:r w:rsidRPr="00F20B89">
        <w:rPr>
          <w:rFonts w:ascii="Arial" w:hAnsi="Arial" w:cs="Arial"/>
          <w:b/>
          <w:sz w:val="24"/>
          <w:szCs w:val="24"/>
        </w:rPr>
        <w:t>Non-completion of payments</w:t>
      </w:r>
      <w:r w:rsidR="00962047" w:rsidRPr="00F20B89">
        <w:rPr>
          <w:rFonts w:ascii="Arial" w:hAnsi="Arial" w:cs="Arial"/>
          <w:sz w:val="24"/>
          <w:szCs w:val="24"/>
        </w:rPr>
        <w:t xml:space="preserve"> </w:t>
      </w:r>
    </w:p>
    <w:p w14:paraId="0C386EE3" w14:textId="77777777" w:rsidR="000A1080" w:rsidRPr="00F20B89" w:rsidRDefault="002D45E7" w:rsidP="00F20B89">
      <w:pPr>
        <w:jc w:val="both"/>
        <w:rPr>
          <w:rFonts w:ascii="Arial" w:hAnsi="Arial" w:cs="Arial"/>
          <w:color w:val="FF0000"/>
          <w:sz w:val="24"/>
          <w:szCs w:val="24"/>
        </w:rPr>
      </w:pPr>
      <w:r w:rsidRPr="00F20B89">
        <w:rPr>
          <w:rFonts w:ascii="Arial" w:hAnsi="Arial" w:cs="Arial"/>
          <w:sz w:val="24"/>
          <w:szCs w:val="24"/>
        </w:rPr>
        <w:t>If the levy transfer</w:t>
      </w:r>
      <w:r w:rsidR="000A1080" w:rsidRPr="00F20B89">
        <w:rPr>
          <w:rFonts w:ascii="Arial" w:hAnsi="Arial" w:cs="Arial"/>
          <w:sz w:val="24"/>
          <w:szCs w:val="24"/>
        </w:rPr>
        <w:t xml:space="preserve"> organisation is no longer able to meet the agreed liability of the levy transfer amount, the apprenticeship will revert to a co-investment model with the levy receiving organisation paying the</w:t>
      </w:r>
      <w:r w:rsidRPr="00F20B89">
        <w:rPr>
          <w:rFonts w:ascii="Arial" w:hAnsi="Arial" w:cs="Arial"/>
          <w:sz w:val="24"/>
          <w:szCs w:val="24"/>
        </w:rPr>
        <w:t xml:space="preserve"> 5%</w:t>
      </w:r>
      <w:r w:rsidR="000A1080" w:rsidRPr="00F20B89">
        <w:rPr>
          <w:rFonts w:ascii="Arial" w:hAnsi="Arial" w:cs="Arial"/>
          <w:sz w:val="24"/>
          <w:szCs w:val="24"/>
        </w:rPr>
        <w:t xml:space="preserve"> contribution and the government paying the </w:t>
      </w:r>
      <w:r w:rsidRPr="00F20B89">
        <w:rPr>
          <w:rFonts w:ascii="Arial" w:hAnsi="Arial" w:cs="Arial"/>
          <w:sz w:val="24"/>
          <w:szCs w:val="24"/>
        </w:rPr>
        <w:t>95% co-investment amount</w:t>
      </w:r>
      <w:r w:rsidR="000A1080" w:rsidRPr="00F20B89">
        <w:rPr>
          <w:rFonts w:ascii="Arial" w:hAnsi="Arial" w:cs="Arial"/>
          <w:sz w:val="24"/>
          <w:szCs w:val="24"/>
        </w:rPr>
        <w:t>, in accordance with the ESFA funding rules.</w:t>
      </w:r>
      <w:r w:rsidR="00AF6A72" w:rsidRPr="00F20B89">
        <w:rPr>
          <w:rFonts w:ascii="Arial" w:hAnsi="Arial" w:cs="Arial"/>
          <w:sz w:val="24"/>
          <w:szCs w:val="24"/>
        </w:rPr>
        <w:t xml:space="preserve"> </w:t>
      </w:r>
    </w:p>
    <w:p w14:paraId="6C02B402" w14:textId="77777777" w:rsidR="000A1080" w:rsidRPr="00F20B89" w:rsidRDefault="000A1080" w:rsidP="00F20B89">
      <w:pPr>
        <w:jc w:val="both"/>
        <w:rPr>
          <w:rFonts w:ascii="Arial" w:hAnsi="Arial" w:cs="Arial"/>
          <w:sz w:val="24"/>
          <w:szCs w:val="24"/>
        </w:rPr>
      </w:pPr>
      <w:r w:rsidRPr="00F20B89">
        <w:rPr>
          <w:rFonts w:ascii="Arial" w:hAnsi="Arial" w:cs="Arial"/>
          <w:sz w:val="24"/>
          <w:szCs w:val="24"/>
        </w:rPr>
        <w:t>If the levy transfer organisation merges with another organisation, their DAS account will be closed and a new account will be set up under the name of the newly formed merger organisation. This will result in the transfer payments being stopped. Where possible, the newly formed merger organisation will continue the liability, under guidance from the ESFA in transferring the liability across. If this is not possible, the apprenticeship will revert to a co-investment model with the levy receiving organisation paying the contribution and the government paying the rest, in accordance with the ESFA funding rules.</w:t>
      </w:r>
    </w:p>
    <w:p w14:paraId="7948B97A" w14:textId="77777777" w:rsidR="00A941D6" w:rsidRDefault="00A941D6" w:rsidP="00F20B89">
      <w:pPr>
        <w:jc w:val="both"/>
        <w:rPr>
          <w:rFonts w:ascii="Arial" w:hAnsi="Arial" w:cs="Arial"/>
          <w:sz w:val="24"/>
          <w:szCs w:val="24"/>
        </w:rPr>
      </w:pPr>
    </w:p>
    <w:p w14:paraId="432F1C63" w14:textId="718E4061" w:rsidR="000C1311" w:rsidRDefault="000A1080" w:rsidP="00F20B89">
      <w:pPr>
        <w:jc w:val="both"/>
        <w:rPr>
          <w:rFonts w:ascii="Arial" w:hAnsi="Arial" w:cs="Arial"/>
          <w:sz w:val="24"/>
          <w:szCs w:val="24"/>
        </w:rPr>
      </w:pPr>
      <w:r w:rsidRPr="00F20B89">
        <w:rPr>
          <w:rFonts w:ascii="Arial" w:hAnsi="Arial" w:cs="Arial"/>
          <w:sz w:val="24"/>
          <w:szCs w:val="24"/>
        </w:rPr>
        <w:t xml:space="preserve">If the levy transfer organisation is acquired by another organisation, their DAS account will be closed at the point of acquisition. This will result in the transfer payments being stopped. </w:t>
      </w:r>
    </w:p>
    <w:p w14:paraId="2438300A" w14:textId="4FCBA810" w:rsidR="00F7188E" w:rsidRDefault="000A1080" w:rsidP="00F20B89">
      <w:pPr>
        <w:jc w:val="both"/>
        <w:rPr>
          <w:rFonts w:ascii="Arial" w:hAnsi="Arial" w:cs="Arial"/>
          <w:sz w:val="24"/>
          <w:szCs w:val="24"/>
        </w:rPr>
      </w:pPr>
      <w:r w:rsidRPr="00F20B89">
        <w:rPr>
          <w:rFonts w:ascii="Arial" w:hAnsi="Arial" w:cs="Arial"/>
          <w:sz w:val="24"/>
          <w:szCs w:val="24"/>
        </w:rPr>
        <w:t>Where possible, the acquiring organisation will continue the liability, under guidance from the ESFA in transferring the liability across. If this is not possible, the apprenticeship will revert to a co-investment model with the levy receiving organisation paying the contribution and the government paying the rest, in accordance with the ESFA funding rules.</w:t>
      </w:r>
    </w:p>
    <w:p w14:paraId="7E708D50" w14:textId="7600816A" w:rsidR="005804D0" w:rsidRPr="00F20B89" w:rsidRDefault="00A941D6" w:rsidP="00F20B89">
      <w:pPr>
        <w:pStyle w:val="ListParagraph"/>
        <w:numPr>
          <w:ilvl w:val="0"/>
          <w:numId w:val="11"/>
        </w:numPr>
        <w:jc w:val="both"/>
        <w:rPr>
          <w:rFonts w:ascii="Arial" w:hAnsi="Arial" w:cs="Arial"/>
          <w:b/>
          <w:sz w:val="24"/>
          <w:szCs w:val="24"/>
        </w:rPr>
      </w:pPr>
      <w:r>
        <w:rPr>
          <w:rFonts w:ascii="Arial" w:hAnsi="Arial" w:cs="Arial"/>
          <w:b/>
          <w:sz w:val="24"/>
          <w:szCs w:val="24"/>
        </w:rPr>
        <w:t xml:space="preserve"> </w:t>
      </w:r>
      <w:r w:rsidR="006E678F" w:rsidRPr="00F20B89">
        <w:rPr>
          <w:rFonts w:ascii="Arial" w:hAnsi="Arial" w:cs="Arial"/>
          <w:b/>
          <w:sz w:val="24"/>
          <w:szCs w:val="24"/>
        </w:rPr>
        <w:t>Completion/</w:t>
      </w:r>
      <w:r w:rsidR="005804D0" w:rsidRPr="00F20B89">
        <w:rPr>
          <w:rFonts w:ascii="Arial" w:hAnsi="Arial" w:cs="Arial"/>
          <w:b/>
          <w:sz w:val="24"/>
          <w:szCs w:val="24"/>
        </w:rPr>
        <w:t>Non-completion</w:t>
      </w:r>
      <w:r w:rsidR="006E678F" w:rsidRPr="00F20B89">
        <w:rPr>
          <w:rFonts w:ascii="Arial" w:hAnsi="Arial" w:cs="Arial"/>
          <w:b/>
          <w:sz w:val="24"/>
          <w:szCs w:val="24"/>
        </w:rPr>
        <w:t>/Pause</w:t>
      </w:r>
      <w:r w:rsidR="005804D0" w:rsidRPr="00F20B89">
        <w:rPr>
          <w:rFonts w:ascii="Arial" w:hAnsi="Arial" w:cs="Arial"/>
          <w:b/>
          <w:sz w:val="24"/>
          <w:szCs w:val="24"/>
        </w:rPr>
        <w:t xml:space="preserve"> of apprenticeships</w:t>
      </w:r>
    </w:p>
    <w:p w14:paraId="3EEA299A" w14:textId="77777777" w:rsidR="006E678F" w:rsidRPr="00F20B89" w:rsidRDefault="006E678F" w:rsidP="00F20B89">
      <w:pPr>
        <w:jc w:val="both"/>
        <w:rPr>
          <w:rFonts w:ascii="Arial" w:hAnsi="Arial" w:cs="Arial"/>
          <w:sz w:val="24"/>
          <w:szCs w:val="24"/>
        </w:rPr>
      </w:pPr>
      <w:r w:rsidRPr="006C26CA">
        <w:rPr>
          <w:rFonts w:ascii="Arial" w:hAnsi="Arial" w:cs="Arial"/>
          <w:b/>
          <w:bCs/>
          <w:sz w:val="24"/>
          <w:szCs w:val="24"/>
        </w:rPr>
        <w:t>If an apprentice successfully completes their apprenticeship</w:t>
      </w:r>
      <w:r w:rsidRPr="00F20B89">
        <w:rPr>
          <w:rFonts w:ascii="Arial" w:hAnsi="Arial" w:cs="Arial"/>
          <w:sz w:val="24"/>
          <w:szCs w:val="24"/>
        </w:rPr>
        <w:t>, the levy receiving organisation must notify the levy transfer organisation as soon as possible. This will result in the cessation of the transfer of levy funds to the levy receiving organisation and the cessation of the receipt of levy funds by the levy transfer organisation for the apprentice.</w:t>
      </w:r>
    </w:p>
    <w:p w14:paraId="384AD662" w14:textId="77777777" w:rsidR="005804D0" w:rsidRPr="00F20B89" w:rsidRDefault="000A1080" w:rsidP="00F20B89">
      <w:pPr>
        <w:jc w:val="both"/>
        <w:rPr>
          <w:rFonts w:ascii="Arial" w:hAnsi="Arial" w:cs="Arial"/>
          <w:sz w:val="24"/>
          <w:szCs w:val="24"/>
        </w:rPr>
      </w:pPr>
      <w:r w:rsidRPr="006C26CA">
        <w:rPr>
          <w:rFonts w:ascii="Arial" w:hAnsi="Arial" w:cs="Arial"/>
          <w:b/>
          <w:bCs/>
          <w:sz w:val="24"/>
          <w:szCs w:val="24"/>
        </w:rPr>
        <w:t>If an apprentice stops their study programme for any reason</w:t>
      </w:r>
      <w:r w:rsidRPr="00F20B89">
        <w:rPr>
          <w:rFonts w:ascii="Arial" w:hAnsi="Arial" w:cs="Arial"/>
          <w:sz w:val="24"/>
          <w:szCs w:val="24"/>
        </w:rPr>
        <w:t>, the levy receiving organisation must notify the levy transfer organisation as soon as possible. This will result in a non-completion of the apprenticeship, the cessation of the transfer of levy funds to the levy receiving organisation and the cessation of the receipt of levy funds by the levy transfer organisation for the apprentice.</w:t>
      </w:r>
    </w:p>
    <w:p w14:paraId="378FEB34" w14:textId="34CF23DD" w:rsidR="00031EEC" w:rsidRPr="000C1311" w:rsidRDefault="006E678F" w:rsidP="00F20B89">
      <w:pPr>
        <w:jc w:val="both"/>
        <w:rPr>
          <w:rFonts w:ascii="Arial" w:hAnsi="Arial" w:cs="Arial"/>
          <w:sz w:val="24"/>
          <w:szCs w:val="24"/>
        </w:rPr>
      </w:pPr>
      <w:r w:rsidRPr="006C26CA">
        <w:rPr>
          <w:rFonts w:ascii="Arial" w:hAnsi="Arial" w:cs="Arial"/>
          <w:b/>
          <w:bCs/>
          <w:sz w:val="24"/>
          <w:szCs w:val="24"/>
        </w:rPr>
        <w:t>If an apprentice pauses their apprenticeship programme due to a prolonged break in work</w:t>
      </w:r>
      <w:r w:rsidRPr="00F20B89">
        <w:rPr>
          <w:rFonts w:ascii="Arial" w:hAnsi="Arial" w:cs="Arial"/>
          <w:sz w:val="24"/>
          <w:szCs w:val="24"/>
        </w:rPr>
        <w:t xml:space="preserve">, the levy receiving organisation must notify the levy transfer organisation as soon as possible, stating the duration of the break and the reason. This will result in a pause to the transfer of levy funds to the levy receiving organisation and of the receipt of levy funds by the levy transfer organisation for the apprentice. The levy receiving organisation must notify the levy transfer organisation </w:t>
      </w:r>
      <w:r w:rsidR="00B32137" w:rsidRPr="00F20B89">
        <w:rPr>
          <w:rFonts w:ascii="Arial" w:hAnsi="Arial" w:cs="Arial"/>
          <w:sz w:val="24"/>
          <w:szCs w:val="24"/>
        </w:rPr>
        <w:t xml:space="preserve">when the </w:t>
      </w:r>
      <w:r w:rsidR="00F16FA9" w:rsidRPr="00F20B89">
        <w:rPr>
          <w:rFonts w:ascii="Arial" w:hAnsi="Arial" w:cs="Arial"/>
          <w:sz w:val="24"/>
          <w:szCs w:val="24"/>
        </w:rPr>
        <w:t>a</w:t>
      </w:r>
      <w:r w:rsidR="00B32137" w:rsidRPr="00F20B89">
        <w:rPr>
          <w:rFonts w:ascii="Arial" w:hAnsi="Arial" w:cs="Arial"/>
          <w:sz w:val="24"/>
          <w:szCs w:val="24"/>
        </w:rPr>
        <w:t xml:space="preserve">pprentice resumes, </w:t>
      </w:r>
      <w:proofErr w:type="gramStart"/>
      <w:r w:rsidR="00B32137" w:rsidRPr="00F20B89">
        <w:rPr>
          <w:rFonts w:ascii="Arial" w:hAnsi="Arial" w:cs="Arial"/>
          <w:sz w:val="24"/>
          <w:szCs w:val="24"/>
        </w:rPr>
        <w:t>in order for</w:t>
      </w:r>
      <w:proofErr w:type="gramEnd"/>
      <w:r w:rsidR="00B32137" w:rsidRPr="00F20B89">
        <w:rPr>
          <w:rFonts w:ascii="Arial" w:hAnsi="Arial" w:cs="Arial"/>
          <w:sz w:val="24"/>
          <w:szCs w:val="24"/>
        </w:rPr>
        <w:t xml:space="preserve"> the transfer of funds to resume.</w:t>
      </w:r>
    </w:p>
    <w:p w14:paraId="273F0322" w14:textId="77777777" w:rsidR="00031EEC" w:rsidRPr="00F20B89" w:rsidRDefault="00031EEC" w:rsidP="00F20B89">
      <w:pPr>
        <w:jc w:val="both"/>
        <w:rPr>
          <w:rFonts w:ascii="Arial" w:hAnsi="Arial" w:cs="Arial"/>
          <w:b/>
          <w:sz w:val="24"/>
          <w:szCs w:val="24"/>
        </w:rPr>
      </w:pPr>
    </w:p>
    <w:p w14:paraId="4E41EDF8" w14:textId="77777777" w:rsidR="000C1311" w:rsidRPr="00F20B89" w:rsidRDefault="000C1311" w:rsidP="00F20B89">
      <w:pPr>
        <w:jc w:val="both"/>
        <w:rPr>
          <w:rFonts w:ascii="Arial" w:hAnsi="Arial" w:cs="Arial"/>
          <w:b/>
          <w:sz w:val="24"/>
          <w:szCs w:val="24"/>
        </w:rPr>
      </w:pPr>
    </w:p>
    <w:p w14:paraId="6ACF441C" w14:textId="77777777" w:rsidR="000C1311" w:rsidRDefault="000C1311">
      <w:pPr>
        <w:rPr>
          <w:rFonts w:ascii="Arial" w:hAnsi="Arial" w:cs="Arial"/>
          <w:b/>
          <w:sz w:val="24"/>
          <w:szCs w:val="24"/>
        </w:rPr>
      </w:pPr>
      <w:r>
        <w:rPr>
          <w:rFonts w:ascii="Arial" w:hAnsi="Arial" w:cs="Arial"/>
          <w:b/>
          <w:sz w:val="24"/>
          <w:szCs w:val="24"/>
        </w:rPr>
        <w:br w:type="page"/>
      </w:r>
    </w:p>
    <w:p w14:paraId="5F84F26F" w14:textId="09494DE5" w:rsidR="00D10E9F" w:rsidRDefault="00544516" w:rsidP="00537EFC">
      <w:pPr>
        <w:jc w:val="both"/>
        <w:rPr>
          <w:rFonts w:ascii="Arial" w:hAnsi="Arial" w:cs="Arial"/>
          <w:b/>
          <w:sz w:val="24"/>
          <w:szCs w:val="24"/>
        </w:rPr>
      </w:pPr>
      <w:r w:rsidRPr="00F20B89">
        <w:rPr>
          <w:rFonts w:ascii="Arial" w:hAnsi="Arial" w:cs="Arial"/>
          <w:b/>
          <w:sz w:val="24"/>
          <w:szCs w:val="24"/>
        </w:rPr>
        <w:lastRenderedPageBreak/>
        <w:t xml:space="preserve">Annex </w:t>
      </w:r>
      <w:r w:rsidR="007310B3" w:rsidRPr="00F20B89">
        <w:rPr>
          <w:rFonts w:ascii="Arial" w:hAnsi="Arial" w:cs="Arial"/>
          <w:b/>
          <w:sz w:val="24"/>
          <w:szCs w:val="24"/>
        </w:rPr>
        <w:t>1 – Application Form</w:t>
      </w:r>
    </w:p>
    <w:p w14:paraId="4EC996DB" w14:textId="77777777" w:rsidR="00D71340" w:rsidRPr="009D19DF" w:rsidRDefault="00D71340" w:rsidP="00D71340">
      <w:pPr>
        <w:pStyle w:val="NoSpacing"/>
        <w:jc w:val="center"/>
        <w:rPr>
          <w:rFonts w:ascii="Arial" w:hAnsi="Arial" w:cs="Arial"/>
          <w:b/>
          <w:bCs/>
          <w:sz w:val="24"/>
          <w:szCs w:val="24"/>
        </w:rPr>
      </w:pPr>
      <w:r w:rsidRPr="009D19DF">
        <w:rPr>
          <w:rFonts w:ascii="Arial" w:hAnsi="Arial" w:cs="Arial"/>
          <w:b/>
          <w:bCs/>
          <w:sz w:val="24"/>
          <w:szCs w:val="24"/>
          <w:highlight w:val="yellow"/>
        </w:rPr>
        <w:t>** PLEASE ENSURE THIS FORM REMAINS IN WORD FORMAT**</w:t>
      </w:r>
    </w:p>
    <w:p w14:paraId="26AD34DD" w14:textId="77777777" w:rsidR="00D71340" w:rsidRPr="009D19DF" w:rsidRDefault="00D71340" w:rsidP="00D71340">
      <w:pPr>
        <w:pStyle w:val="NoSpacing"/>
        <w:jc w:val="center"/>
        <w:rPr>
          <w:rFonts w:ascii="Arial" w:hAnsi="Arial" w:cs="Arial"/>
          <w:b/>
          <w:bCs/>
          <w:color w:val="0070C0"/>
          <w:sz w:val="24"/>
          <w:szCs w:val="24"/>
        </w:rPr>
      </w:pPr>
      <w:r w:rsidRPr="009D19DF">
        <w:rPr>
          <w:rFonts w:ascii="Arial" w:hAnsi="Arial" w:cs="Arial"/>
          <w:b/>
          <w:bCs/>
          <w:color w:val="0070C0"/>
          <w:sz w:val="24"/>
          <w:szCs w:val="24"/>
        </w:rPr>
        <w:t>BSW ICS Partnership Funded Apprenticeships</w:t>
      </w:r>
    </w:p>
    <w:p w14:paraId="5DD1CBF0" w14:textId="77777777" w:rsidR="00D71340" w:rsidRPr="009D19DF" w:rsidRDefault="00D71340" w:rsidP="00D71340">
      <w:pPr>
        <w:pStyle w:val="NoSpacing"/>
        <w:jc w:val="center"/>
        <w:rPr>
          <w:rFonts w:ascii="Arial" w:hAnsi="Arial" w:cs="Arial"/>
          <w:b/>
          <w:bCs/>
          <w:sz w:val="24"/>
          <w:szCs w:val="24"/>
        </w:rPr>
      </w:pPr>
      <w:r w:rsidRPr="009D19DF">
        <w:rPr>
          <w:rFonts w:ascii="Arial" w:hAnsi="Arial" w:cs="Arial"/>
          <w:b/>
          <w:bCs/>
          <w:color w:val="0070C0"/>
          <w:sz w:val="24"/>
          <w:szCs w:val="24"/>
        </w:rPr>
        <w:t>Levy Transfer Application Form</w:t>
      </w:r>
    </w:p>
    <w:tbl>
      <w:tblPr>
        <w:tblStyle w:val="TableGrid"/>
        <w:tblW w:w="0" w:type="auto"/>
        <w:tblLayout w:type="fixed"/>
        <w:tblLook w:val="04A0" w:firstRow="1" w:lastRow="0" w:firstColumn="1" w:lastColumn="0" w:noHBand="0" w:noVBand="1"/>
      </w:tblPr>
      <w:tblGrid>
        <w:gridCol w:w="2405"/>
        <w:gridCol w:w="1134"/>
        <w:gridCol w:w="1531"/>
        <w:gridCol w:w="2669"/>
        <w:gridCol w:w="2676"/>
      </w:tblGrid>
      <w:tr w:rsidR="00D71340" w:rsidRPr="005B0D26" w14:paraId="24842D1F" w14:textId="77777777" w:rsidTr="00A941D6">
        <w:trPr>
          <w:trHeight w:val="772"/>
        </w:trPr>
        <w:tc>
          <w:tcPr>
            <w:tcW w:w="10415" w:type="dxa"/>
            <w:gridSpan w:val="5"/>
            <w:shd w:val="clear" w:color="auto" w:fill="0070C0"/>
          </w:tcPr>
          <w:p w14:paraId="5489A53B" w14:textId="77777777" w:rsidR="00D71340" w:rsidRDefault="00D71340" w:rsidP="00BF0135">
            <w:pPr>
              <w:rPr>
                <w:rFonts w:ascii="Arial" w:hAnsi="Arial" w:cs="Arial"/>
                <w:b/>
                <w:color w:val="FFFFFF" w:themeColor="background1"/>
              </w:rPr>
            </w:pPr>
          </w:p>
          <w:p w14:paraId="3F94A99E" w14:textId="77777777" w:rsidR="00D71340" w:rsidRPr="005B0D26" w:rsidRDefault="00D71340" w:rsidP="00BF0135">
            <w:pPr>
              <w:rPr>
                <w:rFonts w:ascii="Arial" w:hAnsi="Arial" w:cs="Arial"/>
                <w:b/>
                <w:color w:val="FFFFFF" w:themeColor="background1"/>
              </w:rPr>
            </w:pPr>
            <w:r>
              <w:rPr>
                <w:rFonts w:ascii="Arial" w:hAnsi="Arial" w:cs="Arial"/>
                <w:b/>
                <w:color w:val="FFFFFF" w:themeColor="background1"/>
              </w:rPr>
              <w:t>Levy receiving organisation details</w:t>
            </w:r>
          </w:p>
          <w:p w14:paraId="453BDC6D" w14:textId="77777777" w:rsidR="00D71340" w:rsidRPr="005B0D26" w:rsidRDefault="00D71340" w:rsidP="00BF0135">
            <w:pPr>
              <w:rPr>
                <w:rFonts w:ascii="Arial" w:hAnsi="Arial" w:cs="Arial"/>
                <w:b/>
                <w:color w:val="FFFFFF" w:themeColor="background1"/>
              </w:rPr>
            </w:pPr>
          </w:p>
        </w:tc>
      </w:tr>
      <w:tr w:rsidR="00D71340" w:rsidRPr="009D19DF" w14:paraId="727BB380" w14:textId="77777777" w:rsidTr="00A941D6">
        <w:trPr>
          <w:trHeight w:val="772"/>
        </w:trPr>
        <w:tc>
          <w:tcPr>
            <w:tcW w:w="2405" w:type="dxa"/>
          </w:tcPr>
          <w:p w14:paraId="7DC3CAD6" w14:textId="77777777" w:rsidR="00D71340" w:rsidRDefault="00D71340" w:rsidP="00BF0135">
            <w:pPr>
              <w:rPr>
                <w:rFonts w:ascii="Arial" w:hAnsi="Arial" w:cs="Arial"/>
                <w:sz w:val="20"/>
                <w:szCs w:val="20"/>
              </w:rPr>
            </w:pPr>
          </w:p>
          <w:p w14:paraId="5B496602" w14:textId="77777777" w:rsidR="00D71340" w:rsidRPr="000A2A27" w:rsidRDefault="00D71340" w:rsidP="00BF0135">
            <w:pPr>
              <w:rPr>
                <w:rFonts w:ascii="Arial" w:hAnsi="Arial" w:cs="Arial"/>
                <w:sz w:val="20"/>
                <w:szCs w:val="20"/>
              </w:rPr>
            </w:pPr>
            <w:r w:rsidRPr="000A2A27">
              <w:rPr>
                <w:rFonts w:ascii="Arial" w:hAnsi="Arial" w:cs="Arial"/>
                <w:sz w:val="20"/>
                <w:szCs w:val="20"/>
              </w:rPr>
              <w:t>Date of Application*:</w:t>
            </w:r>
          </w:p>
        </w:tc>
        <w:tc>
          <w:tcPr>
            <w:tcW w:w="2665" w:type="dxa"/>
            <w:gridSpan w:val="2"/>
          </w:tcPr>
          <w:p w14:paraId="29DB34B8" w14:textId="77777777" w:rsidR="00D71340" w:rsidRPr="000A2A27" w:rsidRDefault="00D71340" w:rsidP="00BF0135">
            <w:pPr>
              <w:rPr>
                <w:rFonts w:ascii="Arial" w:hAnsi="Arial" w:cs="Arial"/>
                <w:sz w:val="20"/>
                <w:szCs w:val="20"/>
              </w:rPr>
            </w:pPr>
          </w:p>
        </w:tc>
        <w:tc>
          <w:tcPr>
            <w:tcW w:w="5345" w:type="dxa"/>
            <w:gridSpan w:val="2"/>
          </w:tcPr>
          <w:p w14:paraId="59823016" w14:textId="77777777" w:rsidR="00D71340" w:rsidRPr="000A2A27" w:rsidRDefault="00D71340" w:rsidP="00BF0135">
            <w:pPr>
              <w:rPr>
                <w:rFonts w:ascii="Arial" w:hAnsi="Arial" w:cs="Arial"/>
                <w:b/>
                <w:bCs/>
                <w:i/>
                <w:iCs/>
                <w:sz w:val="16"/>
                <w:szCs w:val="16"/>
              </w:rPr>
            </w:pPr>
            <w:r w:rsidRPr="000A2A27">
              <w:rPr>
                <w:rFonts w:ascii="Arial" w:hAnsi="Arial" w:cs="Arial"/>
                <w:b/>
                <w:bCs/>
                <w:i/>
                <w:iCs/>
                <w:color w:val="0070C0"/>
                <w:sz w:val="16"/>
                <w:szCs w:val="16"/>
              </w:rPr>
              <w:t xml:space="preserve">*Please note:  The Learners apprenticeship start date should be within </w:t>
            </w:r>
            <w:r w:rsidRPr="000A2A27">
              <w:rPr>
                <w:rFonts w:ascii="Arial" w:hAnsi="Arial" w:cs="Arial"/>
                <w:b/>
                <w:bCs/>
                <w:i/>
                <w:iCs/>
                <w:color w:val="0070C0"/>
                <w:sz w:val="16"/>
                <w:szCs w:val="16"/>
                <w:highlight w:val="yellow"/>
                <w:u w:val="single"/>
              </w:rPr>
              <w:t>3 months</w:t>
            </w:r>
            <w:r w:rsidRPr="000A2A27">
              <w:rPr>
                <w:rFonts w:ascii="Arial" w:hAnsi="Arial" w:cs="Arial"/>
                <w:b/>
                <w:bCs/>
                <w:i/>
                <w:iCs/>
                <w:color w:val="0070C0"/>
                <w:sz w:val="16"/>
                <w:szCs w:val="16"/>
              </w:rPr>
              <w:t xml:space="preserve"> of this application, to enable the network to prioritise requests appropriately, thank you.</w:t>
            </w:r>
          </w:p>
        </w:tc>
      </w:tr>
      <w:tr w:rsidR="00D71340" w:rsidRPr="009D19DF" w14:paraId="495B5E5E" w14:textId="77777777" w:rsidTr="00A941D6">
        <w:trPr>
          <w:trHeight w:val="772"/>
        </w:trPr>
        <w:tc>
          <w:tcPr>
            <w:tcW w:w="2405" w:type="dxa"/>
          </w:tcPr>
          <w:p w14:paraId="0EA22AD7" w14:textId="77777777" w:rsidR="00D71340" w:rsidRDefault="00D71340" w:rsidP="00BF0135">
            <w:pPr>
              <w:rPr>
                <w:rFonts w:ascii="Arial" w:hAnsi="Arial" w:cs="Arial"/>
                <w:sz w:val="20"/>
                <w:szCs w:val="20"/>
              </w:rPr>
            </w:pPr>
          </w:p>
          <w:p w14:paraId="7E523EF6" w14:textId="77777777" w:rsidR="00D71340" w:rsidRPr="00FE24C3" w:rsidRDefault="00D71340" w:rsidP="00BF0135">
            <w:pPr>
              <w:rPr>
                <w:rFonts w:ascii="Arial" w:hAnsi="Arial" w:cs="Arial"/>
                <w:sz w:val="20"/>
                <w:szCs w:val="20"/>
              </w:rPr>
            </w:pPr>
            <w:r w:rsidRPr="000A2A27">
              <w:rPr>
                <w:rFonts w:ascii="Arial" w:hAnsi="Arial" w:cs="Arial"/>
                <w:sz w:val="20"/>
                <w:szCs w:val="20"/>
              </w:rPr>
              <w:t>Organisation name:</w:t>
            </w:r>
          </w:p>
          <w:p w14:paraId="344660CC" w14:textId="77777777" w:rsidR="00D71340" w:rsidRPr="000A2A27" w:rsidRDefault="00D71340" w:rsidP="00BF0135">
            <w:pPr>
              <w:rPr>
                <w:rFonts w:ascii="Arial" w:hAnsi="Arial" w:cs="Arial"/>
                <w:sz w:val="20"/>
                <w:szCs w:val="20"/>
              </w:rPr>
            </w:pPr>
          </w:p>
        </w:tc>
        <w:tc>
          <w:tcPr>
            <w:tcW w:w="2665" w:type="dxa"/>
            <w:gridSpan w:val="2"/>
          </w:tcPr>
          <w:p w14:paraId="0AFC4EA6" w14:textId="77777777" w:rsidR="00D71340" w:rsidRPr="000A2A27" w:rsidRDefault="00D71340" w:rsidP="00BF0135">
            <w:pPr>
              <w:rPr>
                <w:rFonts w:ascii="Arial" w:hAnsi="Arial" w:cs="Arial"/>
                <w:sz w:val="20"/>
                <w:szCs w:val="20"/>
              </w:rPr>
            </w:pPr>
          </w:p>
        </w:tc>
        <w:tc>
          <w:tcPr>
            <w:tcW w:w="2669" w:type="dxa"/>
          </w:tcPr>
          <w:p w14:paraId="0C61F64C" w14:textId="77777777" w:rsidR="00D71340" w:rsidRDefault="00D71340" w:rsidP="00BF0135">
            <w:pPr>
              <w:rPr>
                <w:rFonts w:ascii="Arial" w:hAnsi="Arial" w:cs="Arial"/>
                <w:sz w:val="20"/>
                <w:szCs w:val="20"/>
              </w:rPr>
            </w:pPr>
          </w:p>
          <w:p w14:paraId="253279BC" w14:textId="77777777" w:rsidR="00D71340" w:rsidRPr="000A2A27" w:rsidRDefault="00D71340" w:rsidP="00BF0135">
            <w:pPr>
              <w:rPr>
                <w:rFonts w:ascii="Arial" w:hAnsi="Arial" w:cs="Arial"/>
                <w:sz w:val="20"/>
                <w:szCs w:val="20"/>
              </w:rPr>
            </w:pPr>
            <w:r w:rsidRPr="000A2A27">
              <w:rPr>
                <w:rFonts w:ascii="Arial" w:hAnsi="Arial" w:cs="Arial"/>
                <w:sz w:val="20"/>
                <w:szCs w:val="20"/>
              </w:rPr>
              <w:t>Number of required places:</w:t>
            </w:r>
          </w:p>
        </w:tc>
        <w:tc>
          <w:tcPr>
            <w:tcW w:w="2676" w:type="dxa"/>
          </w:tcPr>
          <w:p w14:paraId="1C74D6A6" w14:textId="77777777" w:rsidR="00D71340" w:rsidRPr="000A2A27" w:rsidRDefault="00D71340" w:rsidP="00BF0135">
            <w:pPr>
              <w:rPr>
                <w:rFonts w:ascii="Arial" w:hAnsi="Arial" w:cs="Arial"/>
                <w:sz w:val="20"/>
                <w:szCs w:val="20"/>
              </w:rPr>
            </w:pPr>
          </w:p>
        </w:tc>
      </w:tr>
      <w:tr w:rsidR="00D71340" w:rsidRPr="009D19DF" w14:paraId="3AF9D5A3" w14:textId="77777777" w:rsidTr="00A941D6">
        <w:trPr>
          <w:trHeight w:val="772"/>
        </w:trPr>
        <w:tc>
          <w:tcPr>
            <w:tcW w:w="2405" w:type="dxa"/>
          </w:tcPr>
          <w:p w14:paraId="5140219A" w14:textId="77777777" w:rsidR="00D71340" w:rsidRPr="000A2A27" w:rsidRDefault="00D71340" w:rsidP="00BF0135">
            <w:pPr>
              <w:rPr>
                <w:rFonts w:ascii="Arial" w:hAnsi="Arial" w:cs="Arial"/>
                <w:sz w:val="20"/>
                <w:szCs w:val="20"/>
              </w:rPr>
            </w:pPr>
            <w:r>
              <w:rPr>
                <w:rFonts w:ascii="Arial" w:hAnsi="Arial" w:cs="Arial"/>
                <w:sz w:val="20"/>
                <w:szCs w:val="20"/>
              </w:rPr>
              <w:t xml:space="preserve">Specific name on DAS account </w:t>
            </w:r>
            <w:r w:rsidRPr="00FE24C3">
              <w:rPr>
                <w:rFonts w:ascii="Arial" w:hAnsi="Arial" w:cs="Arial"/>
                <w:i/>
                <w:iCs/>
                <w:sz w:val="20"/>
                <w:szCs w:val="20"/>
                <w:highlight w:val="yellow"/>
              </w:rPr>
              <w:t>(if different from organisation/Surgery name</w:t>
            </w:r>
            <w:r>
              <w:rPr>
                <w:rFonts w:ascii="Arial" w:hAnsi="Arial" w:cs="Arial"/>
                <w:i/>
                <w:iCs/>
                <w:sz w:val="20"/>
                <w:szCs w:val="20"/>
                <w:highlight w:val="yellow"/>
              </w:rPr>
              <w:t xml:space="preserve"> above</w:t>
            </w:r>
            <w:r w:rsidRPr="00FE24C3">
              <w:rPr>
                <w:rFonts w:ascii="Arial" w:hAnsi="Arial" w:cs="Arial"/>
                <w:i/>
                <w:iCs/>
                <w:sz w:val="20"/>
                <w:szCs w:val="20"/>
                <w:highlight w:val="yellow"/>
              </w:rPr>
              <w:t>)</w:t>
            </w:r>
          </w:p>
        </w:tc>
        <w:tc>
          <w:tcPr>
            <w:tcW w:w="2665" w:type="dxa"/>
            <w:gridSpan w:val="2"/>
          </w:tcPr>
          <w:p w14:paraId="2455E88A" w14:textId="77777777" w:rsidR="00D71340" w:rsidRPr="000A2A27" w:rsidRDefault="00D71340" w:rsidP="00BF0135">
            <w:pPr>
              <w:rPr>
                <w:rFonts w:ascii="Arial" w:hAnsi="Arial" w:cs="Arial"/>
                <w:sz w:val="20"/>
                <w:szCs w:val="20"/>
              </w:rPr>
            </w:pPr>
          </w:p>
        </w:tc>
        <w:tc>
          <w:tcPr>
            <w:tcW w:w="2669" w:type="dxa"/>
          </w:tcPr>
          <w:p w14:paraId="0EC6B693" w14:textId="77777777" w:rsidR="00D71340" w:rsidRDefault="00D71340" w:rsidP="00BF0135">
            <w:pPr>
              <w:rPr>
                <w:rFonts w:ascii="Arial" w:hAnsi="Arial" w:cs="Arial"/>
                <w:b/>
                <w:bCs/>
                <w:sz w:val="20"/>
                <w:szCs w:val="20"/>
              </w:rPr>
            </w:pPr>
          </w:p>
          <w:p w14:paraId="7856E0F8" w14:textId="77777777" w:rsidR="00D71340" w:rsidRPr="000A2A27" w:rsidRDefault="00D71340" w:rsidP="00BF0135">
            <w:pPr>
              <w:rPr>
                <w:rFonts w:ascii="Arial" w:hAnsi="Arial" w:cs="Arial"/>
                <w:b/>
                <w:bCs/>
                <w:i/>
                <w:iCs/>
                <w:color w:val="0070C0"/>
                <w:sz w:val="20"/>
                <w:szCs w:val="20"/>
              </w:rPr>
            </w:pPr>
            <w:r w:rsidRPr="000A2A27">
              <w:rPr>
                <w:rFonts w:ascii="Arial" w:hAnsi="Arial" w:cs="Arial"/>
                <w:b/>
                <w:bCs/>
                <w:sz w:val="20"/>
                <w:szCs w:val="20"/>
              </w:rPr>
              <w:t xml:space="preserve">Start date*: </w:t>
            </w:r>
          </w:p>
          <w:p w14:paraId="38017372" w14:textId="77777777" w:rsidR="00D71340" w:rsidRPr="000A2A27" w:rsidRDefault="00D71340" w:rsidP="00BF0135">
            <w:pPr>
              <w:rPr>
                <w:rFonts w:ascii="Arial" w:hAnsi="Arial" w:cs="Arial"/>
                <w:sz w:val="20"/>
                <w:szCs w:val="20"/>
              </w:rPr>
            </w:pPr>
            <w:r w:rsidRPr="000A2A27">
              <w:rPr>
                <w:rFonts w:ascii="Arial" w:hAnsi="Arial" w:cs="Arial"/>
                <w:i/>
                <w:iCs/>
                <w:color w:val="0070C0"/>
                <w:sz w:val="16"/>
                <w:szCs w:val="16"/>
              </w:rPr>
              <w:t>(Please ensure a date is stated in this box, as per note above)</w:t>
            </w:r>
          </w:p>
        </w:tc>
        <w:tc>
          <w:tcPr>
            <w:tcW w:w="2676" w:type="dxa"/>
          </w:tcPr>
          <w:p w14:paraId="2AB69EE1" w14:textId="77777777" w:rsidR="00D71340" w:rsidRPr="000A2A27" w:rsidRDefault="00D71340" w:rsidP="00BF0135">
            <w:pPr>
              <w:jc w:val="center"/>
              <w:rPr>
                <w:rFonts w:ascii="Arial" w:hAnsi="Arial" w:cs="Arial"/>
                <w:sz w:val="20"/>
                <w:szCs w:val="20"/>
              </w:rPr>
            </w:pPr>
          </w:p>
        </w:tc>
      </w:tr>
      <w:tr w:rsidR="00D71340" w:rsidRPr="009D19DF" w14:paraId="44D8F352" w14:textId="77777777" w:rsidTr="00A941D6">
        <w:trPr>
          <w:trHeight w:val="772"/>
        </w:trPr>
        <w:tc>
          <w:tcPr>
            <w:tcW w:w="2405" w:type="dxa"/>
          </w:tcPr>
          <w:p w14:paraId="1D859506" w14:textId="77777777" w:rsidR="00D71340" w:rsidRPr="000A2A27" w:rsidRDefault="00D71340" w:rsidP="00BF0135">
            <w:pPr>
              <w:rPr>
                <w:rFonts w:ascii="Arial" w:hAnsi="Arial" w:cs="Arial"/>
                <w:sz w:val="20"/>
                <w:szCs w:val="20"/>
              </w:rPr>
            </w:pPr>
          </w:p>
          <w:p w14:paraId="28B2D39C" w14:textId="77777777" w:rsidR="00D71340" w:rsidRDefault="00D71340" w:rsidP="00BF0135">
            <w:pPr>
              <w:rPr>
                <w:rFonts w:ascii="Arial" w:hAnsi="Arial" w:cs="Arial"/>
                <w:sz w:val="20"/>
                <w:szCs w:val="20"/>
              </w:rPr>
            </w:pPr>
            <w:r w:rsidRPr="000A2A27">
              <w:rPr>
                <w:rFonts w:ascii="Arial" w:hAnsi="Arial" w:cs="Arial"/>
                <w:sz w:val="20"/>
                <w:szCs w:val="20"/>
              </w:rPr>
              <w:t>Organisational contact / Manager / Apprentice Lead Name (s):</w:t>
            </w:r>
          </w:p>
          <w:p w14:paraId="6F6CC5A3" w14:textId="77777777" w:rsidR="00D71340" w:rsidRPr="000A2A27" w:rsidRDefault="00D71340" w:rsidP="00BF0135">
            <w:pPr>
              <w:rPr>
                <w:rFonts w:ascii="Arial" w:hAnsi="Arial" w:cs="Arial"/>
                <w:sz w:val="20"/>
                <w:szCs w:val="20"/>
              </w:rPr>
            </w:pPr>
          </w:p>
        </w:tc>
        <w:tc>
          <w:tcPr>
            <w:tcW w:w="2665" w:type="dxa"/>
            <w:gridSpan w:val="2"/>
          </w:tcPr>
          <w:p w14:paraId="3AE6E05F" w14:textId="77777777" w:rsidR="00D71340" w:rsidRPr="000A2A27" w:rsidRDefault="00D71340" w:rsidP="00BF0135">
            <w:pPr>
              <w:rPr>
                <w:rFonts w:ascii="Arial" w:hAnsi="Arial" w:cs="Arial"/>
                <w:sz w:val="20"/>
                <w:szCs w:val="20"/>
              </w:rPr>
            </w:pPr>
          </w:p>
        </w:tc>
        <w:tc>
          <w:tcPr>
            <w:tcW w:w="2669" w:type="dxa"/>
          </w:tcPr>
          <w:p w14:paraId="463A748D" w14:textId="77777777" w:rsidR="00D71340" w:rsidRPr="000A2A27" w:rsidRDefault="00D71340" w:rsidP="00BF0135">
            <w:pPr>
              <w:rPr>
                <w:rFonts w:ascii="Arial" w:hAnsi="Arial" w:cs="Arial"/>
                <w:sz w:val="16"/>
                <w:szCs w:val="16"/>
              </w:rPr>
            </w:pPr>
            <w:r w:rsidRPr="000A2A27">
              <w:rPr>
                <w:rFonts w:ascii="Arial" w:hAnsi="Arial" w:cs="Arial"/>
                <w:sz w:val="20"/>
                <w:szCs w:val="20"/>
              </w:rPr>
              <w:t xml:space="preserve">Has the manager agreed to support the </w:t>
            </w:r>
            <w:r w:rsidRPr="000A2A27">
              <w:rPr>
                <w:rFonts w:ascii="Arial" w:hAnsi="Arial" w:cs="Arial"/>
                <w:sz w:val="20"/>
                <w:szCs w:val="20"/>
                <w:u w:val="single"/>
              </w:rPr>
              <w:t xml:space="preserve">minimum </w:t>
            </w:r>
            <w:r w:rsidRPr="000A2A27">
              <w:rPr>
                <w:rFonts w:ascii="Arial" w:hAnsi="Arial" w:cs="Arial"/>
                <w:sz w:val="20"/>
                <w:szCs w:val="20"/>
              </w:rPr>
              <w:t xml:space="preserve">requirement of 6 hours (previously 20%) </w:t>
            </w:r>
            <w:r w:rsidRPr="000A2A27">
              <w:rPr>
                <w:rFonts w:ascii="Arial" w:hAnsi="Arial" w:cs="Arial"/>
                <w:b/>
                <w:bCs/>
                <w:sz w:val="20"/>
                <w:szCs w:val="20"/>
              </w:rPr>
              <w:t>off the job training:</w:t>
            </w:r>
          </w:p>
        </w:tc>
        <w:tc>
          <w:tcPr>
            <w:tcW w:w="2676" w:type="dxa"/>
          </w:tcPr>
          <w:p w14:paraId="4B962F78" w14:textId="77777777" w:rsidR="00D71340" w:rsidRPr="000A2A27" w:rsidRDefault="00D71340" w:rsidP="00BF0135">
            <w:pPr>
              <w:jc w:val="center"/>
              <w:rPr>
                <w:rFonts w:ascii="Arial" w:hAnsi="Arial" w:cs="Arial"/>
                <w:sz w:val="20"/>
                <w:szCs w:val="20"/>
              </w:rPr>
            </w:pPr>
          </w:p>
          <w:p w14:paraId="5BA7FE29" w14:textId="77777777" w:rsidR="00D71340" w:rsidRPr="000A2A27" w:rsidRDefault="00D71340" w:rsidP="00BF0135">
            <w:pPr>
              <w:jc w:val="center"/>
              <w:rPr>
                <w:rFonts w:ascii="Arial" w:hAnsi="Arial" w:cs="Arial"/>
                <w:sz w:val="20"/>
                <w:szCs w:val="20"/>
              </w:rPr>
            </w:pPr>
          </w:p>
          <w:p w14:paraId="56CE567E" w14:textId="77777777" w:rsidR="00D71340" w:rsidRPr="000A2A27" w:rsidRDefault="00D71340" w:rsidP="00BF0135">
            <w:pPr>
              <w:jc w:val="center"/>
              <w:rPr>
                <w:rFonts w:ascii="Arial" w:hAnsi="Arial" w:cs="Arial"/>
                <w:sz w:val="20"/>
                <w:szCs w:val="20"/>
              </w:rPr>
            </w:pPr>
            <w:r w:rsidRPr="000A2A27">
              <w:rPr>
                <w:rFonts w:ascii="Arial" w:hAnsi="Arial" w:cs="Arial"/>
                <w:sz w:val="20"/>
                <w:szCs w:val="20"/>
              </w:rPr>
              <w:t>Yes / No</w:t>
            </w:r>
          </w:p>
        </w:tc>
      </w:tr>
      <w:tr w:rsidR="00D71340" w:rsidRPr="009D19DF" w14:paraId="1935D126" w14:textId="77777777" w:rsidTr="00A941D6">
        <w:trPr>
          <w:trHeight w:val="1030"/>
        </w:trPr>
        <w:tc>
          <w:tcPr>
            <w:tcW w:w="2405" w:type="dxa"/>
          </w:tcPr>
          <w:p w14:paraId="51FB5892" w14:textId="77777777" w:rsidR="00D71340" w:rsidRDefault="00D71340" w:rsidP="00BF0135">
            <w:pPr>
              <w:rPr>
                <w:rFonts w:ascii="Arial" w:hAnsi="Arial" w:cs="Arial"/>
                <w:sz w:val="20"/>
                <w:szCs w:val="20"/>
              </w:rPr>
            </w:pPr>
          </w:p>
          <w:p w14:paraId="3281B354" w14:textId="77777777" w:rsidR="00D71340" w:rsidRPr="000A2A27" w:rsidRDefault="00D71340" w:rsidP="00BF0135">
            <w:pPr>
              <w:rPr>
                <w:rFonts w:ascii="Arial" w:hAnsi="Arial" w:cs="Arial"/>
                <w:sz w:val="20"/>
                <w:szCs w:val="20"/>
              </w:rPr>
            </w:pPr>
            <w:r>
              <w:rPr>
                <w:rFonts w:ascii="Arial" w:hAnsi="Arial" w:cs="Arial"/>
                <w:sz w:val="20"/>
                <w:szCs w:val="20"/>
              </w:rPr>
              <w:t>Email contact at organisation:</w:t>
            </w:r>
          </w:p>
          <w:p w14:paraId="34C972A3" w14:textId="77777777" w:rsidR="00D71340" w:rsidRPr="000A2A27" w:rsidRDefault="00D71340" w:rsidP="00BF0135">
            <w:pPr>
              <w:rPr>
                <w:rFonts w:ascii="Arial" w:hAnsi="Arial" w:cs="Arial"/>
                <w:sz w:val="20"/>
                <w:szCs w:val="20"/>
              </w:rPr>
            </w:pPr>
          </w:p>
        </w:tc>
        <w:tc>
          <w:tcPr>
            <w:tcW w:w="2665" w:type="dxa"/>
            <w:gridSpan w:val="2"/>
          </w:tcPr>
          <w:p w14:paraId="2F3F97E1" w14:textId="77777777" w:rsidR="00D71340" w:rsidRPr="000A2A27" w:rsidRDefault="00D71340" w:rsidP="00BF0135">
            <w:pPr>
              <w:rPr>
                <w:rFonts w:ascii="Arial" w:hAnsi="Arial" w:cs="Arial"/>
                <w:sz w:val="20"/>
                <w:szCs w:val="20"/>
              </w:rPr>
            </w:pPr>
          </w:p>
        </w:tc>
        <w:tc>
          <w:tcPr>
            <w:tcW w:w="2669" w:type="dxa"/>
          </w:tcPr>
          <w:p w14:paraId="35B26336" w14:textId="77777777" w:rsidR="00D71340" w:rsidRPr="000A2A27" w:rsidRDefault="00D71340" w:rsidP="00BF0135">
            <w:pPr>
              <w:rPr>
                <w:rFonts w:ascii="Arial" w:hAnsi="Arial" w:cs="Arial"/>
                <w:sz w:val="20"/>
                <w:szCs w:val="20"/>
              </w:rPr>
            </w:pPr>
            <w:r w:rsidRPr="000A2A27">
              <w:rPr>
                <w:rFonts w:ascii="Arial" w:hAnsi="Arial" w:cs="Arial"/>
                <w:sz w:val="20"/>
                <w:szCs w:val="20"/>
              </w:rPr>
              <w:t>Does the receiving organisation already have a levy account:</w:t>
            </w:r>
          </w:p>
        </w:tc>
        <w:tc>
          <w:tcPr>
            <w:tcW w:w="2676" w:type="dxa"/>
          </w:tcPr>
          <w:p w14:paraId="1794EB9B" w14:textId="77777777" w:rsidR="00D71340" w:rsidRPr="000A2A27" w:rsidRDefault="00D71340" w:rsidP="00BF0135">
            <w:pPr>
              <w:jc w:val="center"/>
              <w:rPr>
                <w:rFonts w:ascii="Arial" w:hAnsi="Arial" w:cs="Arial"/>
                <w:sz w:val="20"/>
                <w:szCs w:val="20"/>
              </w:rPr>
            </w:pPr>
          </w:p>
          <w:p w14:paraId="471F5CBE" w14:textId="77777777" w:rsidR="00D71340" w:rsidRPr="000A2A27" w:rsidRDefault="00D71340" w:rsidP="00BF0135">
            <w:pPr>
              <w:jc w:val="center"/>
              <w:rPr>
                <w:rFonts w:ascii="Arial" w:hAnsi="Arial" w:cs="Arial"/>
                <w:sz w:val="20"/>
                <w:szCs w:val="20"/>
              </w:rPr>
            </w:pPr>
            <w:r w:rsidRPr="000A2A27">
              <w:rPr>
                <w:rFonts w:ascii="Arial" w:hAnsi="Arial" w:cs="Arial"/>
                <w:sz w:val="20"/>
                <w:szCs w:val="20"/>
              </w:rPr>
              <w:t>Yes / No</w:t>
            </w:r>
          </w:p>
        </w:tc>
      </w:tr>
      <w:tr w:rsidR="00D71340" w:rsidRPr="009D19DF" w14:paraId="78424C14" w14:textId="77777777" w:rsidTr="00A941D6">
        <w:trPr>
          <w:trHeight w:val="772"/>
        </w:trPr>
        <w:tc>
          <w:tcPr>
            <w:tcW w:w="2405" w:type="dxa"/>
          </w:tcPr>
          <w:p w14:paraId="40A55667" w14:textId="77777777" w:rsidR="00D71340" w:rsidRDefault="00D71340" w:rsidP="00BF0135">
            <w:pPr>
              <w:rPr>
                <w:rFonts w:ascii="Arial" w:hAnsi="Arial" w:cs="Arial"/>
                <w:sz w:val="20"/>
                <w:szCs w:val="20"/>
              </w:rPr>
            </w:pPr>
          </w:p>
          <w:p w14:paraId="21F07EB8" w14:textId="77777777" w:rsidR="00D71340" w:rsidRPr="000A2A27" w:rsidRDefault="00D71340" w:rsidP="00BF0135">
            <w:pPr>
              <w:rPr>
                <w:rFonts w:ascii="Arial" w:hAnsi="Arial" w:cs="Arial"/>
                <w:sz w:val="20"/>
                <w:szCs w:val="20"/>
              </w:rPr>
            </w:pPr>
            <w:r w:rsidRPr="000A2A27">
              <w:rPr>
                <w:rFonts w:ascii="Arial" w:hAnsi="Arial" w:cs="Arial"/>
                <w:sz w:val="20"/>
                <w:szCs w:val="20"/>
              </w:rPr>
              <w:t>Telephone no:</w:t>
            </w:r>
          </w:p>
          <w:p w14:paraId="223A0F65" w14:textId="77777777" w:rsidR="00D71340" w:rsidRPr="000A2A27" w:rsidRDefault="00D71340" w:rsidP="00BF0135">
            <w:pPr>
              <w:rPr>
                <w:rFonts w:ascii="Arial" w:hAnsi="Arial" w:cs="Arial"/>
                <w:sz w:val="20"/>
                <w:szCs w:val="20"/>
              </w:rPr>
            </w:pPr>
          </w:p>
        </w:tc>
        <w:tc>
          <w:tcPr>
            <w:tcW w:w="2665" w:type="dxa"/>
            <w:gridSpan w:val="2"/>
          </w:tcPr>
          <w:p w14:paraId="286D5229" w14:textId="77777777" w:rsidR="00D71340" w:rsidRPr="000A2A27" w:rsidRDefault="00D71340" w:rsidP="00BF0135">
            <w:pPr>
              <w:rPr>
                <w:rFonts w:ascii="Arial" w:hAnsi="Arial" w:cs="Arial"/>
                <w:sz w:val="20"/>
                <w:szCs w:val="20"/>
              </w:rPr>
            </w:pPr>
          </w:p>
        </w:tc>
        <w:tc>
          <w:tcPr>
            <w:tcW w:w="2669" w:type="dxa"/>
          </w:tcPr>
          <w:p w14:paraId="04F5B8C7" w14:textId="77777777" w:rsidR="00D71340" w:rsidRPr="000A2A27" w:rsidRDefault="00D71340" w:rsidP="00BF0135">
            <w:pPr>
              <w:rPr>
                <w:rFonts w:ascii="Arial" w:hAnsi="Arial" w:cs="Arial"/>
                <w:sz w:val="20"/>
                <w:szCs w:val="20"/>
              </w:rPr>
            </w:pPr>
            <w:r w:rsidRPr="000A2A27">
              <w:rPr>
                <w:rFonts w:ascii="Arial" w:hAnsi="Arial" w:cs="Arial"/>
                <w:sz w:val="20"/>
                <w:szCs w:val="20"/>
              </w:rPr>
              <w:t>If no, is the receiving organisation happy to set up an account:</w:t>
            </w:r>
          </w:p>
        </w:tc>
        <w:tc>
          <w:tcPr>
            <w:tcW w:w="2676" w:type="dxa"/>
          </w:tcPr>
          <w:p w14:paraId="61BE6183" w14:textId="77777777" w:rsidR="00D71340" w:rsidRPr="000A2A27" w:rsidRDefault="00D71340" w:rsidP="00BF0135">
            <w:pPr>
              <w:jc w:val="center"/>
              <w:rPr>
                <w:rFonts w:ascii="Arial" w:hAnsi="Arial" w:cs="Arial"/>
                <w:sz w:val="20"/>
                <w:szCs w:val="20"/>
              </w:rPr>
            </w:pPr>
          </w:p>
          <w:p w14:paraId="5FAFD9C5" w14:textId="77777777" w:rsidR="00D71340" w:rsidRPr="000A2A27" w:rsidRDefault="00D71340" w:rsidP="00BF0135">
            <w:pPr>
              <w:jc w:val="center"/>
              <w:rPr>
                <w:rFonts w:ascii="Arial" w:hAnsi="Arial" w:cs="Arial"/>
                <w:sz w:val="20"/>
                <w:szCs w:val="20"/>
              </w:rPr>
            </w:pPr>
            <w:r w:rsidRPr="000A2A27">
              <w:rPr>
                <w:rFonts w:ascii="Arial" w:hAnsi="Arial" w:cs="Arial"/>
                <w:sz w:val="20"/>
                <w:szCs w:val="20"/>
              </w:rPr>
              <w:t>Yes / No</w:t>
            </w:r>
          </w:p>
        </w:tc>
      </w:tr>
      <w:tr w:rsidR="00D71340" w:rsidRPr="009D19DF" w14:paraId="11652B08" w14:textId="77777777" w:rsidTr="00A941D6">
        <w:trPr>
          <w:trHeight w:val="785"/>
        </w:trPr>
        <w:tc>
          <w:tcPr>
            <w:tcW w:w="2405" w:type="dxa"/>
          </w:tcPr>
          <w:p w14:paraId="226DA297" w14:textId="77777777" w:rsidR="00D71340" w:rsidRPr="000A2A27" w:rsidRDefault="00D71340" w:rsidP="00BF0135">
            <w:pPr>
              <w:rPr>
                <w:rFonts w:ascii="Arial" w:hAnsi="Arial" w:cs="Arial"/>
                <w:sz w:val="20"/>
                <w:szCs w:val="20"/>
              </w:rPr>
            </w:pPr>
            <w:r>
              <w:rPr>
                <w:rFonts w:ascii="Arial" w:hAnsi="Arial" w:cs="Arial"/>
                <w:sz w:val="20"/>
                <w:szCs w:val="20"/>
              </w:rPr>
              <w:t>Address of workplace/organisation:</w:t>
            </w:r>
          </w:p>
        </w:tc>
        <w:tc>
          <w:tcPr>
            <w:tcW w:w="2665" w:type="dxa"/>
            <w:gridSpan w:val="2"/>
          </w:tcPr>
          <w:p w14:paraId="63033021" w14:textId="77777777" w:rsidR="00D71340" w:rsidRPr="000A2A27" w:rsidRDefault="00D71340" w:rsidP="00BF0135">
            <w:pPr>
              <w:rPr>
                <w:rFonts w:ascii="Arial" w:hAnsi="Arial" w:cs="Arial"/>
                <w:sz w:val="20"/>
                <w:szCs w:val="20"/>
              </w:rPr>
            </w:pPr>
          </w:p>
        </w:tc>
        <w:tc>
          <w:tcPr>
            <w:tcW w:w="2669" w:type="dxa"/>
          </w:tcPr>
          <w:p w14:paraId="0C5A4173" w14:textId="77777777" w:rsidR="00D71340" w:rsidRPr="000A2A27" w:rsidRDefault="00D71340" w:rsidP="00BF0135">
            <w:pPr>
              <w:rPr>
                <w:rFonts w:ascii="Arial" w:hAnsi="Arial" w:cs="Arial"/>
                <w:sz w:val="20"/>
                <w:szCs w:val="20"/>
              </w:rPr>
            </w:pPr>
            <w:r w:rsidRPr="000A2A27">
              <w:rPr>
                <w:rFonts w:ascii="Arial" w:hAnsi="Arial" w:cs="Arial"/>
                <w:sz w:val="20"/>
                <w:szCs w:val="20"/>
              </w:rPr>
              <w:t xml:space="preserve">Would you be happy to offer placements to ‘other students’, in the future: </w:t>
            </w:r>
            <w:r>
              <w:rPr>
                <w:rFonts w:ascii="Arial" w:hAnsi="Arial" w:cs="Arial"/>
                <w:sz w:val="20"/>
                <w:szCs w:val="20"/>
              </w:rPr>
              <w:t xml:space="preserve">and </w:t>
            </w:r>
            <w:proofErr w:type="gramStart"/>
            <w:r>
              <w:rPr>
                <w:rFonts w:ascii="Arial" w:hAnsi="Arial" w:cs="Arial"/>
                <w:sz w:val="20"/>
                <w:szCs w:val="20"/>
              </w:rPr>
              <w:t>therefore</w:t>
            </w:r>
            <w:proofErr w:type="gramEnd"/>
            <w:r>
              <w:rPr>
                <w:rFonts w:ascii="Arial" w:hAnsi="Arial" w:cs="Arial"/>
                <w:sz w:val="20"/>
                <w:szCs w:val="20"/>
              </w:rPr>
              <w:t xml:space="preserve"> be added to the BSW placement register for TNAs</w:t>
            </w:r>
          </w:p>
          <w:p w14:paraId="7D8D9BFC" w14:textId="77777777" w:rsidR="00D71340" w:rsidRPr="000A2A27" w:rsidRDefault="00D71340" w:rsidP="00BF0135">
            <w:pPr>
              <w:rPr>
                <w:rFonts w:ascii="Arial" w:hAnsi="Arial" w:cs="Arial"/>
                <w:sz w:val="20"/>
                <w:szCs w:val="20"/>
              </w:rPr>
            </w:pPr>
            <w:r w:rsidRPr="000A2A27">
              <w:rPr>
                <w:rFonts w:ascii="Arial" w:hAnsi="Arial" w:cs="Arial"/>
                <w:i/>
                <w:iCs/>
                <w:sz w:val="20"/>
                <w:szCs w:val="20"/>
              </w:rPr>
              <w:t>(If applying for an RNDA or TNA Apprenticeship)</w:t>
            </w:r>
          </w:p>
        </w:tc>
        <w:tc>
          <w:tcPr>
            <w:tcW w:w="2676" w:type="dxa"/>
          </w:tcPr>
          <w:p w14:paraId="3CA61021" w14:textId="77777777" w:rsidR="00D71340" w:rsidRPr="000A2A27" w:rsidRDefault="00D71340" w:rsidP="00BF0135">
            <w:pPr>
              <w:pStyle w:val="ListParagraph"/>
              <w:ind w:left="360"/>
              <w:jc w:val="center"/>
              <w:rPr>
                <w:rFonts w:ascii="Arial" w:hAnsi="Arial" w:cs="Arial"/>
                <w:iCs/>
                <w:sz w:val="20"/>
                <w:szCs w:val="20"/>
              </w:rPr>
            </w:pPr>
          </w:p>
          <w:p w14:paraId="49C585F3" w14:textId="77777777" w:rsidR="00D71340" w:rsidRPr="000A2A27" w:rsidRDefault="00D71340" w:rsidP="00BF0135">
            <w:pPr>
              <w:jc w:val="center"/>
              <w:rPr>
                <w:rFonts w:ascii="Arial" w:hAnsi="Arial" w:cs="Arial"/>
                <w:iCs/>
                <w:sz w:val="20"/>
                <w:szCs w:val="20"/>
              </w:rPr>
            </w:pPr>
            <w:r w:rsidRPr="000A2A27">
              <w:rPr>
                <w:rFonts w:ascii="Arial" w:hAnsi="Arial" w:cs="Arial"/>
                <w:iCs/>
                <w:sz w:val="20"/>
                <w:szCs w:val="20"/>
              </w:rPr>
              <w:t>Yes / No</w:t>
            </w:r>
          </w:p>
          <w:p w14:paraId="39B08B74" w14:textId="77777777" w:rsidR="00D71340" w:rsidRPr="000A2A27" w:rsidRDefault="00D71340" w:rsidP="00BF0135">
            <w:pPr>
              <w:jc w:val="center"/>
              <w:rPr>
                <w:rFonts w:ascii="Arial" w:hAnsi="Arial" w:cs="Arial"/>
                <w:iCs/>
                <w:sz w:val="20"/>
                <w:szCs w:val="20"/>
              </w:rPr>
            </w:pPr>
          </w:p>
          <w:p w14:paraId="44E2A241" w14:textId="77777777" w:rsidR="00D71340" w:rsidRPr="000A2A27" w:rsidRDefault="00D71340" w:rsidP="00BF0135">
            <w:pPr>
              <w:jc w:val="center"/>
              <w:rPr>
                <w:rFonts w:ascii="Arial" w:hAnsi="Arial" w:cs="Arial"/>
                <w:iCs/>
                <w:sz w:val="20"/>
                <w:szCs w:val="20"/>
              </w:rPr>
            </w:pPr>
            <w:r w:rsidRPr="000A2A27">
              <w:rPr>
                <w:rFonts w:ascii="Arial" w:hAnsi="Arial" w:cs="Arial"/>
                <w:iCs/>
                <w:sz w:val="20"/>
                <w:szCs w:val="20"/>
              </w:rPr>
              <w:t>or N/A</w:t>
            </w:r>
          </w:p>
          <w:p w14:paraId="45776B88" w14:textId="77777777" w:rsidR="00D71340" w:rsidRPr="000A2A27" w:rsidRDefault="00D71340" w:rsidP="00BF0135">
            <w:pPr>
              <w:jc w:val="center"/>
              <w:rPr>
                <w:rFonts w:ascii="Arial" w:hAnsi="Arial" w:cs="Arial"/>
                <w:sz w:val="20"/>
                <w:szCs w:val="20"/>
              </w:rPr>
            </w:pPr>
          </w:p>
        </w:tc>
      </w:tr>
      <w:tr w:rsidR="00D71340" w:rsidRPr="009D19DF" w14:paraId="1D8D67BC" w14:textId="77777777" w:rsidTr="00A941D6">
        <w:trPr>
          <w:trHeight w:val="515"/>
        </w:trPr>
        <w:tc>
          <w:tcPr>
            <w:tcW w:w="3539" w:type="dxa"/>
            <w:gridSpan w:val="2"/>
          </w:tcPr>
          <w:p w14:paraId="71309796" w14:textId="77777777" w:rsidR="00D71340" w:rsidRPr="00837883" w:rsidRDefault="00D71340" w:rsidP="00BF0135">
            <w:pPr>
              <w:rPr>
                <w:rFonts w:ascii="Arial" w:hAnsi="Arial" w:cs="Arial"/>
                <w:sz w:val="18"/>
                <w:szCs w:val="18"/>
              </w:rPr>
            </w:pPr>
            <w:r w:rsidRPr="00837883">
              <w:rPr>
                <w:rFonts w:ascii="Arial" w:hAnsi="Arial" w:cs="Arial"/>
                <w:sz w:val="18"/>
                <w:szCs w:val="18"/>
              </w:rPr>
              <w:t>Proposed training provider:</w:t>
            </w:r>
          </w:p>
        </w:tc>
        <w:tc>
          <w:tcPr>
            <w:tcW w:w="6876" w:type="dxa"/>
            <w:gridSpan w:val="3"/>
          </w:tcPr>
          <w:p w14:paraId="703452D8" w14:textId="77777777" w:rsidR="00D71340" w:rsidRPr="00837883" w:rsidRDefault="00D71340" w:rsidP="00BF0135">
            <w:pPr>
              <w:rPr>
                <w:rFonts w:ascii="Arial" w:hAnsi="Arial" w:cs="Arial"/>
                <w:i/>
                <w:iCs/>
                <w:sz w:val="18"/>
                <w:szCs w:val="18"/>
              </w:rPr>
            </w:pPr>
          </w:p>
          <w:p w14:paraId="225B2454" w14:textId="77777777" w:rsidR="00D71340" w:rsidRPr="00837883" w:rsidRDefault="00D71340" w:rsidP="00BF0135">
            <w:pPr>
              <w:rPr>
                <w:rFonts w:ascii="Arial" w:hAnsi="Arial" w:cs="Arial"/>
                <w:i/>
                <w:iCs/>
                <w:sz w:val="18"/>
                <w:szCs w:val="18"/>
              </w:rPr>
            </w:pPr>
          </w:p>
        </w:tc>
      </w:tr>
      <w:tr w:rsidR="00D71340" w:rsidRPr="009D19DF" w14:paraId="0DFC9B30" w14:textId="77777777" w:rsidTr="00A941D6">
        <w:trPr>
          <w:trHeight w:val="515"/>
        </w:trPr>
        <w:tc>
          <w:tcPr>
            <w:tcW w:w="3539" w:type="dxa"/>
            <w:gridSpan w:val="2"/>
          </w:tcPr>
          <w:p w14:paraId="54D15A22" w14:textId="77777777" w:rsidR="00D71340" w:rsidRPr="00837883" w:rsidRDefault="00D71340" w:rsidP="00BF0135">
            <w:pPr>
              <w:rPr>
                <w:rFonts w:ascii="Arial" w:hAnsi="Arial" w:cs="Arial"/>
                <w:sz w:val="18"/>
                <w:szCs w:val="18"/>
              </w:rPr>
            </w:pPr>
            <w:r w:rsidRPr="00837883">
              <w:rPr>
                <w:rFonts w:ascii="Arial" w:hAnsi="Arial" w:cs="Arial"/>
                <w:sz w:val="18"/>
                <w:szCs w:val="18"/>
              </w:rPr>
              <w:t xml:space="preserve">Proposed apprenticeship: </w:t>
            </w:r>
          </w:p>
          <w:p w14:paraId="7E7BA516" w14:textId="77777777" w:rsidR="00D71340" w:rsidRPr="00837883" w:rsidRDefault="00D71340" w:rsidP="00BF0135">
            <w:pPr>
              <w:rPr>
                <w:rFonts w:ascii="Arial" w:hAnsi="Arial" w:cs="Arial"/>
                <w:sz w:val="18"/>
                <w:szCs w:val="18"/>
              </w:rPr>
            </w:pPr>
            <w:hyperlink r:id="rId14" w:history="1">
              <w:r w:rsidRPr="00837883">
                <w:rPr>
                  <w:rStyle w:val="Hyperlink"/>
                  <w:rFonts w:ascii="Arial" w:hAnsi="Arial" w:cs="Arial"/>
                  <w:sz w:val="18"/>
                  <w:szCs w:val="18"/>
                </w:rPr>
                <w:t>IFATE webpage</w:t>
              </w:r>
            </w:hyperlink>
          </w:p>
        </w:tc>
        <w:tc>
          <w:tcPr>
            <w:tcW w:w="6876" w:type="dxa"/>
            <w:gridSpan w:val="3"/>
          </w:tcPr>
          <w:p w14:paraId="68793BEB" w14:textId="77777777" w:rsidR="00D71340" w:rsidRPr="00837883" w:rsidRDefault="00D71340" w:rsidP="00BF0135">
            <w:pPr>
              <w:rPr>
                <w:rFonts w:ascii="Arial" w:hAnsi="Arial" w:cs="Arial"/>
                <w:i/>
                <w:iCs/>
                <w:sz w:val="18"/>
                <w:szCs w:val="18"/>
              </w:rPr>
            </w:pPr>
          </w:p>
        </w:tc>
      </w:tr>
      <w:tr w:rsidR="00D71340" w:rsidRPr="009D19DF" w14:paraId="26FD91A0" w14:textId="77777777" w:rsidTr="00A941D6">
        <w:trPr>
          <w:trHeight w:val="515"/>
        </w:trPr>
        <w:tc>
          <w:tcPr>
            <w:tcW w:w="3539" w:type="dxa"/>
            <w:gridSpan w:val="2"/>
          </w:tcPr>
          <w:p w14:paraId="2EDA3ABC" w14:textId="77777777" w:rsidR="00D71340" w:rsidRPr="00837883" w:rsidRDefault="00D71340" w:rsidP="00BF0135">
            <w:pPr>
              <w:rPr>
                <w:rFonts w:ascii="Arial" w:hAnsi="Arial" w:cs="Arial"/>
                <w:sz w:val="18"/>
                <w:szCs w:val="18"/>
              </w:rPr>
            </w:pPr>
            <w:r w:rsidRPr="00837883">
              <w:rPr>
                <w:rFonts w:ascii="Arial" w:hAnsi="Arial" w:cs="Arial"/>
                <w:sz w:val="18"/>
                <w:szCs w:val="18"/>
              </w:rPr>
              <w:t>Requested total funding amount:</w:t>
            </w:r>
          </w:p>
          <w:p w14:paraId="050BFDEA" w14:textId="77777777" w:rsidR="00D71340" w:rsidRPr="00837883" w:rsidRDefault="00D71340" w:rsidP="00BF0135">
            <w:pPr>
              <w:rPr>
                <w:rFonts w:ascii="Arial" w:hAnsi="Arial" w:cs="Arial"/>
                <w:sz w:val="18"/>
                <w:szCs w:val="18"/>
              </w:rPr>
            </w:pPr>
            <w:hyperlink r:id="rId15" w:history="1">
              <w:r w:rsidRPr="00837883">
                <w:rPr>
                  <w:rStyle w:val="Hyperlink"/>
                  <w:rFonts w:ascii="Arial" w:hAnsi="Arial" w:cs="Arial"/>
                  <w:sz w:val="18"/>
                  <w:szCs w:val="18"/>
                </w:rPr>
                <w:t>IFATE webpage</w:t>
              </w:r>
            </w:hyperlink>
          </w:p>
        </w:tc>
        <w:tc>
          <w:tcPr>
            <w:tcW w:w="6876" w:type="dxa"/>
            <w:gridSpan w:val="3"/>
          </w:tcPr>
          <w:p w14:paraId="3818B5A7" w14:textId="77777777" w:rsidR="00D71340" w:rsidRPr="00837883" w:rsidRDefault="00D71340" w:rsidP="00BF0135">
            <w:pPr>
              <w:rPr>
                <w:rFonts w:ascii="Arial" w:hAnsi="Arial" w:cs="Arial"/>
                <w:i/>
                <w:iCs/>
                <w:sz w:val="18"/>
                <w:szCs w:val="18"/>
              </w:rPr>
            </w:pPr>
          </w:p>
        </w:tc>
      </w:tr>
      <w:tr w:rsidR="00D71340" w:rsidRPr="009D19DF" w14:paraId="256E1D9B" w14:textId="77777777" w:rsidTr="00A941D6">
        <w:trPr>
          <w:trHeight w:val="515"/>
        </w:trPr>
        <w:tc>
          <w:tcPr>
            <w:tcW w:w="3539" w:type="dxa"/>
            <w:gridSpan w:val="2"/>
          </w:tcPr>
          <w:p w14:paraId="68C86550" w14:textId="77777777" w:rsidR="00D71340" w:rsidRPr="00837883" w:rsidRDefault="00D71340" w:rsidP="00BF0135">
            <w:pPr>
              <w:rPr>
                <w:rFonts w:ascii="Arial" w:hAnsi="Arial" w:cs="Arial"/>
                <w:sz w:val="18"/>
                <w:szCs w:val="18"/>
              </w:rPr>
            </w:pPr>
            <w:r w:rsidRPr="00837883">
              <w:rPr>
                <w:rFonts w:ascii="Arial" w:hAnsi="Arial" w:cs="Arial"/>
                <w:sz w:val="18"/>
                <w:szCs w:val="18"/>
              </w:rPr>
              <w:t>Proposed programme length:</w:t>
            </w:r>
          </w:p>
          <w:p w14:paraId="6AE3A51F" w14:textId="77777777" w:rsidR="00D71340" w:rsidRPr="00837883" w:rsidRDefault="00D71340" w:rsidP="00BF0135">
            <w:pPr>
              <w:rPr>
                <w:rFonts w:ascii="Arial" w:hAnsi="Arial" w:cs="Arial"/>
                <w:sz w:val="18"/>
                <w:szCs w:val="18"/>
              </w:rPr>
            </w:pPr>
            <w:hyperlink r:id="rId16" w:history="1">
              <w:r w:rsidRPr="00837883">
                <w:rPr>
                  <w:rStyle w:val="Hyperlink"/>
                  <w:rFonts w:ascii="Arial" w:hAnsi="Arial" w:cs="Arial"/>
                  <w:sz w:val="18"/>
                  <w:szCs w:val="18"/>
                </w:rPr>
                <w:t>IFATE webpage</w:t>
              </w:r>
            </w:hyperlink>
          </w:p>
        </w:tc>
        <w:tc>
          <w:tcPr>
            <w:tcW w:w="6876" w:type="dxa"/>
            <w:gridSpan w:val="3"/>
          </w:tcPr>
          <w:p w14:paraId="3A428827" w14:textId="77777777" w:rsidR="00D71340" w:rsidRPr="00837883" w:rsidRDefault="00D71340" w:rsidP="00BF0135">
            <w:pPr>
              <w:rPr>
                <w:rFonts w:ascii="Arial" w:hAnsi="Arial" w:cs="Arial"/>
                <w:i/>
                <w:iCs/>
                <w:sz w:val="18"/>
                <w:szCs w:val="18"/>
              </w:rPr>
            </w:pPr>
          </w:p>
        </w:tc>
      </w:tr>
      <w:tr w:rsidR="00D71340" w:rsidRPr="009D19DF" w14:paraId="1D7704D9" w14:textId="77777777" w:rsidTr="00A941D6">
        <w:trPr>
          <w:trHeight w:val="1152"/>
        </w:trPr>
        <w:tc>
          <w:tcPr>
            <w:tcW w:w="3539" w:type="dxa"/>
            <w:gridSpan w:val="2"/>
          </w:tcPr>
          <w:p w14:paraId="0C728A32" w14:textId="77777777" w:rsidR="00D71340" w:rsidRPr="00837883" w:rsidRDefault="00D71340" w:rsidP="00BF0135">
            <w:pPr>
              <w:rPr>
                <w:rFonts w:ascii="Arial" w:hAnsi="Arial" w:cs="Arial"/>
                <w:sz w:val="18"/>
                <w:szCs w:val="18"/>
              </w:rPr>
            </w:pPr>
            <w:r w:rsidRPr="00837883">
              <w:rPr>
                <w:rFonts w:ascii="Arial" w:hAnsi="Arial" w:cs="Arial"/>
                <w:sz w:val="18"/>
                <w:szCs w:val="18"/>
              </w:rPr>
              <w:t xml:space="preserve">Please detail the </w:t>
            </w:r>
            <w:r w:rsidRPr="00837883">
              <w:rPr>
                <w:rFonts w:ascii="Arial" w:hAnsi="Arial" w:cs="Arial"/>
                <w:b/>
                <w:bCs/>
                <w:sz w:val="18"/>
                <w:szCs w:val="18"/>
                <w:u w:val="single"/>
              </w:rPr>
              <w:t>potential benefit</w:t>
            </w:r>
            <w:r w:rsidRPr="00837883">
              <w:rPr>
                <w:rFonts w:ascii="Arial" w:hAnsi="Arial" w:cs="Arial"/>
                <w:sz w:val="18"/>
                <w:szCs w:val="18"/>
              </w:rPr>
              <w:t xml:space="preserve"> of this apprentice/apprenticeship to the B&amp;NES, Swindon and Wiltshire Partnership </w:t>
            </w:r>
          </w:p>
          <w:p w14:paraId="212C4D33" w14:textId="77777777" w:rsidR="00D71340" w:rsidRPr="00837883" w:rsidRDefault="00D71340" w:rsidP="00BF0135">
            <w:pPr>
              <w:rPr>
                <w:rFonts w:ascii="Arial" w:hAnsi="Arial" w:cs="Arial"/>
                <w:sz w:val="18"/>
                <w:szCs w:val="18"/>
              </w:rPr>
            </w:pPr>
            <w:r w:rsidRPr="00837883">
              <w:rPr>
                <w:rFonts w:ascii="Arial" w:hAnsi="Arial" w:cs="Arial"/>
                <w:b/>
                <w:bCs/>
                <w:sz w:val="18"/>
                <w:szCs w:val="18"/>
              </w:rPr>
              <w:t>and</w:t>
            </w:r>
            <w:r w:rsidRPr="00837883">
              <w:rPr>
                <w:rFonts w:ascii="Arial" w:hAnsi="Arial" w:cs="Arial"/>
                <w:sz w:val="18"/>
                <w:szCs w:val="18"/>
              </w:rPr>
              <w:t xml:space="preserve"> </w:t>
            </w:r>
          </w:p>
          <w:p w14:paraId="3B9A575F" w14:textId="0B9C5C2E" w:rsidR="00D71340" w:rsidRPr="009D19DF" w:rsidRDefault="00D71340" w:rsidP="00BF0135">
            <w:pPr>
              <w:rPr>
                <w:rFonts w:ascii="Arial" w:hAnsi="Arial" w:cs="Arial"/>
                <w:sz w:val="20"/>
                <w:szCs w:val="20"/>
              </w:rPr>
            </w:pPr>
            <w:r w:rsidRPr="00837883">
              <w:rPr>
                <w:rFonts w:ascii="Arial" w:hAnsi="Arial" w:cs="Arial"/>
                <w:sz w:val="18"/>
                <w:szCs w:val="18"/>
              </w:rPr>
              <w:t>to yourself, as the receiving organisation, thank you</w:t>
            </w:r>
            <w:r w:rsidR="00A941D6">
              <w:rPr>
                <w:rFonts w:ascii="Arial" w:hAnsi="Arial" w:cs="Arial"/>
                <w:sz w:val="18"/>
                <w:szCs w:val="18"/>
              </w:rPr>
              <w:t>.</w:t>
            </w:r>
          </w:p>
        </w:tc>
        <w:tc>
          <w:tcPr>
            <w:tcW w:w="6876" w:type="dxa"/>
            <w:gridSpan w:val="3"/>
          </w:tcPr>
          <w:p w14:paraId="45565E93" w14:textId="77777777" w:rsidR="00D71340" w:rsidRPr="006A0421" w:rsidRDefault="00D71340" w:rsidP="00BF0135">
            <w:pPr>
              <w:rPr>
                <w:rFonts w:ascii="Arial" w:hAnsi="Arial" w:cs="Arial"/>
              </w:rPr>
            </w:pPr>
          </w:p>
        </w:tc>
      </w:tr>
    </w:tbl>
    <w:p w14:paraId="2C6AFEE0" w14:textId="77777777" w:rsidR="00A941D6" w:rsidRDefault="00A941D6" w:rsidP="00A941D6">
      <w:pPr>
        <w:tabs>
          <w:tab w:val="left" w:pos="9700"/>
        </w:tabs>
        <w:spacing w:after="0" w:line="240" w:lineRule="auto"/>
        <w:jc w:val="both"/>
        <w:rPr>
          <w:rFonts w:ascii="Arial" w:hAnsi="Arial" w:cs="Arial"/>
          <w:b/>
        </w:rPr>
      </w:pPr>
    </w:p>
    <w:p w14:paraId="7A01AB55" w14:textId="5AF2B733" w:rsidR="00D71340" w:rsidRPr="00837883" w:rsidRDefault="00D71340" w:rsidP="00A941D6">
      <w:pPr>
        <w:tabs>
          <w:tab w:val="left" w:pos="9700"/>
        </w:tabs>
        <w:spacing w:after="0" w:line="240" w:lineRule="auto"/>
        <w:jc w:val="both"/>
        <w:rPr>
          <w:rFonts w:ascii="Arial" w:hAnsi="Arial" w:cs="Arial"/>
          <w:b/>
        </w:rPr>
      </w:pPr>
      <w:r w:rsidRPr="00837883">
        <w:rPr>
          <w:rFonts w:ascii="Arial" w:hAnsi="Arial" w:cs="Arial"/>
          <w:b/>
        </w:rPr>
        <w:t xml:space="preserve">Manager / Apprentice Lead from </w:t>
      </w:r>
      <w:r w:rsidRPr="00837883">
        <w:rPr>
          <w:rFonts w:ascii="Arial" w:hAnsi="Arial" w:cs="Arial"/>
          <w:b/>
          <w:u w:val="single"/>
        </w:rPr>
        <w:t>requesting organisation</w:t>
      </w:r>
      <w:r w:rsidRPr="00837883">
        <w:rPr>
          <w:rFonts w:ascii="Arial" w:hAnsi="Arial" w:cs="Arial"/>
          <w:b/>
        </w:rPr>
        <w:t xml:space="preserve"> Signature:</w:t>
      </w:r>
      <w:r w:rsidRPr="00837883">
        <w:rPr>
          <w:rFonts w:ascii="Arial" w:hAnsi="Arial" w:cs="Arial"/>
          <w:b/>
        </w:rPr>
        <w:tab/>
      </w:r>
    </w:p>
    <w:p w14:paraId="2D16C60E" w14:textId="10904945" w:rsidR="00D71340" w:rsidRPr="009D19DF" w:rsidRDefault="00D71340" w:rsidP="00A941D6">
      <w:pPr>
        <w:tabs>
          <w:tab w:val="left" w:pos="4755"/>
          <w:tab w:val="left" w:pos="9700"/>
        </w:tabs>
        <w:spacing w:after="0" w:line="240" w:lineRule="auto"/>
        <w:rPr>
          <w:rFonts w:ascii="Arial" w:hAnsi="Arial" w:cs="Arial"/>
        </w:rPr>
      </w:pPr>
      <w:r w:rsidRPr="00837883">
        <w:rPr>
          <w:rFonts w:ascii="Arial" w:hAnsi="Arial" w:cs="Arial"/>
          <w:b/>
        </w:rPr>
        <w:t>Date:</w:t>
      </w:r>
      <w:r w:rsidRPr="009D19DF">
        <w:rPr>
          <w:rFonts w:ascii="Arial" w:hAnsi="Arial" w:cs="Arial"/>
          <w:b/>
        </w:rPr>
        <w:t xml:space="preserve"> </w:t>
      </w:r>
      <w:r>
        <w:rPr>
          <w:rFonts w:ascii="Arial" w:hAnsi="Arial" w:cs="Arial"/>
          <w:b/>
        </w:rPr>
        <w:tab/>
      </w:r>
      <w:r>
        <w:rPr>
          <w:rFonts w:ascii="Arial" w:hAnsi="Arial" w:cs="Arial"/>
          <w:b/>
        </w:rPr>
        <w:tab/>
      </w:r>
    </w:p>
    <w:p w14:paraId="5DB8C965" w14:textId="77777777" w:rsidR="00D71340" w:rsidRDefault="00D71340" w:rsidP="00D71340">
      <w:pPr>
        <w:rPr>
          <w:rFonts w:ascii="Arial" w:hAnsi="Arial" w:cs="Arial"/>
          <w:b/>
          <w:color w:val="0070C0"/>
          <w:sz w:val="24"/>
          <w:szCs w:val="24"/>
        </w:rPr>
      </w:pPr>
    </w:p>
    <w:p w14:paraId="15131E61" w14:textId="77777777" w:rsidR="00D71340" w:rsidRPr="009D19DF" w:rsidRDefault="00D71340" w:rsidP="00D71340">
      <w:pPr>
        <w:jc w:val="center"/>
        <w:rPr>
          <w:rFonts w:ascii="Arial" w:hAnsi="Arial" w:cs="Arial"/>
          <w:b/>
          <w:color w:val="0070C0"/>
          <w:sz w:val="24"/>
          <w:szCs w:val="24"/>
        </w:rPr>
      </w:pPr>
      <w:r w:rsidRPr="009D19DF">
        <w:rPr>
          <w:rFonts w:ascii="Arial" w:hAnsi="Arial" w:cs="Arial"/>
          <w:b/>
          <w:color w:val="0070C0"/>
          <w:sz w:val="24"/>
          <w:szCs w:val="24"/>
        </w:rPr>
        <w:t>Outcome of application</w:t>
      </w:r>
    </w:p>
    <w:p w14:paraId="19813E4A" w14:textId="77777777" w:rsidR="00D71340" w:rsidRPr="009D19DF" w:rsidRDefault="00D71340" w:rsidP="00D71340">
      <w:pPr>
        <w:rPr>
          <w:rFonts w:ascii="Arial" w:hAnsi="Arial" w:cs="Arial"/>
        </w:rPr>
      </w:pPr>
      <w:r w:rsidRPr="009D19DF">
        <w:rPr>
          <w:rFonts w:ascii="Arial" w:hAnsi="Arial" w:cs="Arial"/>
        </w:rPr>
        <w:t>To be completed by BSW Apprenticeship Lead or Nominated Person / other designated organisation, such as the transfer organisation.</w:t>
      </w:r>
    </w:p>
    <w:tbl>
      <w:tblPr>
        <w:tblStyle w:val="TableGrid"/>
        <w:tblW w:w="5000" w:type="pct"/>
        <w:tblLayout w:type="fixed"/>
        <w:tblLook w:val="04A0" w:firstRow="1" w:lastRow="0" w:firstColumn="1" w:lastColumn="0" w:noHBand="0" w:noVBand="1"/>
      </w:tblPr>
      <w:tblGrid>
        <w:gridCol w:w="2687"/>
        <w:gridCol w:w="2566"/>
        <w:gridCol w:w="2566"/>
        <w:gridCol w:w="2637"/>
      </w:tblGrid>
      <w:tr w:rsidR="00D71340" w:rsidRPr="009D19DF" w14:paraId="5C471331" w14:textId="77777777" w:rsidTr="006A0421">
        <w:tc>
          <w:tcPr>
            <w:tcW w:w="1285" w:type="pct"/>
          </w:tcPr>
          <w:p w14:paraId="0E3F6890" w14:textId="77777777" w:rsidR="00D71340" w:rsidRPr="009D19DF" w:rsidRDefault="00D71340" w:rsidP="00BF0135">
            <w:pPr>
              <w:rPr>
                <w:rFonts w:ascii="Arial" w:hAnsi="Arial" w:cs="Arial"/>
              </w:rPr>
            </w:pPr>
            <w:r w:rsidRPr="009D19DF">
              <w:rPr>
                <w:rFonts w:ascii="Arial" w:hAnsi="Arial" w:cs="Arial"/>
              </w:rPr>
              <w:t>Date application discussed:</w:t>
            </w:r>
          </w:p>
        </w:tc>
        <w:tc>
          <w:tcPr>
            <w:tcW w:w="1227" w:type="pct"/>
          </w:tcPr>
          <w:p w14:paraId="319B2153" w14:textId="77777777" w:rsidR="00D71340" w:rsidRPr="00BA0581" w:rsidRDefault="00D71340" w:rsidP="00BF0135">
            <w:pPr>
              <w:rPr>
                <w:rFonts w:ascii="Arial" w:hAnsi="Arial" w:cs="Arial"/>
              </w:rPr>
            </w:pPr>
          </w:p>
        </w:tc>
        <w:tc>
          <w:tcPr>
            <w:tcW w:w="1227" w:type="pct"/>
          </w:tcPr>
          <w:p w14:paraId="275A2BCB" w14:textId="77777777" w:rsidR="00D71340" w:rsidRPr="009D19DF" w:rsidRDefault="00D71340" w:rsidP="00BF0135">
            <w:pPr>
              <w:rPr>
                <w:rFonts w:ascii="Arial" w:hAnsi="Arial" w:cs="Arial"/>
              </w:rPr>
            </w:pPr>
            <w:r w:rsidRPr="009D19DF">
              <w:rPr>
                <w:rFonts w:ascii="Arial" w:hAnsi="Arial" w:cs="Arial"/>
              </w:rPr>
              <w:t>Has a transfer been agreed:</w:t>
            </w:r>
          </w:p>
          <w:p w14:paraId="494EDEE4" w14:textId="77777777" w:rsidR="00D71340" w:rsidRPr="009D19DF" w:rsidRDefault="00D71340" w:rsidP="00BF0135">
            <w:pPr>
              <w:rPr>
                <w:rFonts w:ascii="Arial" w:hAnsi="Arial" w:cs="Arial"/>
              </w:rPr>
            </w:pPr>
          </w:p>
        </w:tc>
        <w:tc>
          <w:tcPr>
            <w:tcW w:w="1261" w:type="pct"/>
          </w:tcPr>
          <w:p w14:paraId="71C9A9FD" w14:textId="77777777" w:rsidR="00D71340" w:rsidRPr="00BA0581" w:rsidRDefault="00D71340" w:rsidP="00BF0135">
            <w:pPr>
              <w:jc w:val="center"/>
              <w:rPr>
                <w:rFonts w:ascii="Arial" w:hAnsi="Arial" w:cs="Arial"/>
              </w:rPr>
            </w:pPr>
          </w:p>
          <w:p w14:paraId="608B54F5" w14:textId="77777777" w:rsidR="00D71340" w:rsidRPr="00BA0581" w:rsidRDefault="00D71340" w:rsidP="00BF0135">
            <w:pPr>
              <w:jc w:val="center"/>
              <w:rPr>
                <w:rFonts w:ascii="Arial" w:hAnsi="Arial" w:cs="Arial"/>
              </w:rPr>
            </w:pPr>
            <w:r w:rsidRPr="00BA0581">
              <w:rPr>
                <w:rFonts w:ascii="Arial" w:hAnsi="Arial" w:cs="Arial"/>
              </w:rPr>
              <w:t>Yes / No</w:t>
            </w:r>
          </w:p>
        </w:tc>
      </w:tr>
      <w:tr w:rsidR="00D71340" w:rsidRPr="009D19DF" w14:paraId="31527F5C" w14:textId="77777777" w:rsidTr="006A0421">
        <w:tc>
          <w:tcPr>
            <w:tcW w:w="1285" w:type="pct"/>
          </w:tcPr>
          <w:p w14:paraId="2DB836FD" w14:textId="77777777" w:rsidR="00D71340" w:rsidRPr="009D19DF" w:rsidRDefault="00D71340" w:rsidP="00BF0135">
            <w:pPr>
              <w:rPr>
                <w:rFonts w:ascii="Arial" w:hAnsi="Arial" w:cs="Arial"/>
              </w:rPr>
            </w:pPr>
            <w:r w:rsidRPr="009D19DF">
              <w:rPr>
                <w:rFonts w:ascii="Arial" w:hAnsi="Arial" w:cs="Arial"/>
              </w:rPr>
              <w:t>If transfer not approved please state reason(s) why:</w:t>
            </w:r>
          </w:p>
        </w:tc>
        <w:tc>
          <w:tcPr>
            <w:tcW w:w="3715" w:type="pct"/>
            <w:gridSpan w:val="3"/>
          </w:tcPr>
          <w:p w14:paraId="0F2248E0" w14:textId="77777777" w:rsidR="00D71340" w:rsidRPr="00BA0581" w:rsidRDefault="00D71340" w:rsidP="00BF0135">
            <w:pPr>
              <w:jc w:val="center"/>
              <w:rPr>
                <w:rFonts w:ascii="Arial" w:hAnsi="Arial" w:cs="Arial"/>
              </w:rPr>
            </w:pPr>
          </w:p>
        </w:tc>
      </w:tr>
      <w:tr w:rsidR="00D71340" w:rsidRPr="009D19DF" w14:paraId="3F7160B7" w14:textId="77777777" w:rsidTr="006A0421">
        <w:tc>
          <w:tcPr>
            <w:tcW w:w="1285" w:type="pct"/>
          </w:tcPr>
          <w:p w14:paraId="44ECB8EC" w14:textId="77777777" w:rsidR="00D71340" w:rsidRPr="009D19DF" w:rsidRDefault="00D71340" w:rsidP="00BF0135">
            <w:pPr>
              <w:rPr>
                <w:rFonts w:ascii="Arial" w:hAnsi="Arial" w:cs="Arial"/>
              </w:rPr>
            </w:pPr>
            <w:r w:rsidRPr="009D19DF">
              <w:rPr>
                <w:rFonts w:ascii="Arial" w:hAnsi="Arial" w:cs="Arial"/>
              </w:rPr>
              <w:t>Name of levy transfer organisation:</w:t>
            </w:r>
          </w:p>
        </w:tc>
        <w:tc>
          <w:tcPr>
            <w:tcW w:w="1227" w:type="pct"/>
          </w:tcPr>
          <w:p w14:paraId="487F2108" w14:textId="77777777" w:rsidR="00D71340" w:rsidRPr="00BA0581" w:rsidRDefault="00D71340" w:rsidP="00BF0135">
            <w:pPr>
              <w:rPr>
                <w:rFonts w:ascii="Arial" w:hAnsi="Arial" w:cs="Arial"/>
              </w:rPr>
            </w:pPr>
          </w:p>
        </w:tc>
        <w:tc>
          <w:tcPr>
            <w:tcW w:w="1227" w:type="pct"/>
          </w:tcPr>
          <w:p w14:paraId="50230DF1" w14:textId="77777777" w:rsidR="00D71340" w:rsidRPr="009D19DF" w:rsidRDefault="00D71340" w:rsidP="00BF0135">
            <w:pPr>
              <w:rPr>
                <w:rFonts w:ascii="Arial" w:hAnsi="Arial" w:cs="Arial"/>
              </w:rPr>
            </w:pPr>
            <w:r w:rsidRPr="009D19DF">
              <w:rPr>
                <w:rFonts w:ascii="Arial" w:hAnsi="Arial" w:cs="Arial"/>
              </w:rPr>
              <w:t>Number of apprentices to be funded:</w:t>
            </w:r>
          </w:p>
        </w:tc>
        <w:tc>
          <w:tcPr>
            <w:tcW w:w="1261" w:type="pct"/>
          </w:tcPr>
          <w:p w14:paraId="6BDAAED0" w14:textId="77777777" w:rsidR="00D71340" w:rsidRPr="00BA0581" w:rsidRDefault="00D71340" w:rsidP="00BF0135">
            <w:pPr>
              <w:rPr>
                <w:rFonts w:ascii="Arial" w:hAnsi="Arial" w:cs="Arial"/>
              </w:rPr>
            </w:pPr>
          </w:p>
        </w:tc>
      </w:tr>
      <w:tr w:rsidR="00D71340" w:rsidRPr="009D19DF" w14:paraId="25609623" w14:textId="77777777" w:rsidTr="006A0421">
        <w:trPr>
          <w:trHeight w:val="775"/>
        </w:trPr>
        <w:tc>
          <w:tcPr>
            <w:tcW w:w="1285" w:type="pct"/>
          </w:tcPr>
          <w:p w14:paraId="7B982FC2" w14:textId="77777777" w:rsidR="00D71340" w:rsidRPr="009D19DF" w:rsidRDefault="00D71340" w:rsidP="00BF0135">
            <w:pPr>
              <w:rPr>
                <w:rFonts w:ascii="Arial" w:hAnsi="Arial" w:cs="Arial"/>
              </w:rPr>
            </w:pPr>
            <w:r w:rsidRPr="009D19DF">
              <w:rPr>
                <w:rFonts w:ascii="Arial" w:hAnsi="Arial" w:cs="Arial"/>
              </w:rPr>
              <w:t>Contact name &amp; details for levy transfer organisation:</w:t>
            </w:r>
          </w:p>
        </w:tc>
        <w:tc>
          <w:tcPr>
            <w:tcW w:w="1227" w:type="pct"/>
          </w:tcPr>
          <w:p w14:paraId="186D192B" w14:textId="77777777" w:rsidR="00D71340" w:rsidRPr="00BA0581" w:rsidRDefault="00D71340" w:rsidP="00BF0135">
            <w:pPr>
              <w:rPr>
                <w:rFonts w:ascii="Arial" w:hAnsi="Arial" w:cs="Arial"/>
              </w:rPr>
            </w:pPr>
          </w:p>
        </w:tc>
        <w:tc>
          <w:tcPr>
            <w:tcW w:w="1227" w:type="pct"/>
          </w:tcPr>
          <w:p w14:paraId="2C6B4B7B" w14:textId="77777777" w:rsidR="00D71340" w:rsidRPr="009D19DF" w:rsidRDefault="00D71340" w:rsidP="00BF0135">
            <w:pPr>
              <w:rPr>
                <w:rFonts w:ascii="Arial" w:hAnsi="Arial" w:cs="Arial"/>
              </w:rPr>
            </w:pPr>
            <w:r w:rsidRPr="009D19DF">
              <w:rPr>
                <w:rFonts w:ascii="Arial" w:hAnsi="Arial" w:cs="Arial"/>
              </w:rPr>
              <w:t>Amount of funding agreed:</w:t>
            </w:r>
          </w:p>
        </w:tc>
        <w:tc>
          <w:tcPr>
            <w:tcW w:w="1261" w:type="pct"/>
          </w:tcPr>
          <w:p w14:paraId="2B3B84C0" w14:textId="77777777" w:rsidR="00D71340" w:rsidRPr="00BA0581" w:rsidRDefault="00D71340" w:rsidP="00BF0135">
            <w:pPr>
              <w:rPr>
                <w:rFonts w:ascii="Arial" w:hAnsi="Arial" w:cs="Arial"/>
              </w:rPr>
            </w:pPr>
            <w:r w:rsidRPr="00BA0581">
              <w:rPr>
                <w:rFonts w:ascii="Arial" w:hAnsi="Arial" w:cs="Arial"/>
              </w:rPr>
              <w:t>£</w:t>
            </w:r>
          </w:p>
        </w:tc>
      </w:tr>
      <w:tr w:rsidR="00D71340" w:rsidRPr="009D19DF" w14:paraId="2460A73F" w14:textId="77777777" w:rsidTr="006A0421">
        <w:trPr>
          <w:trHeight w:val="775"/>
        </w:trPr>
        <w:tc>
          <w:tcPr>
            <w:tcW w:w="1285" w:type="pct"/>
          </w:tcPr>
          <w:p w14:paraId="056C9522" w14:textId="77777777" w:rsidR="00D71340" w:rsidRPr="009D19DF" w:rsidRDefault="00D71340" w:rsidP="00BF0135">
            <w:pPr>
              <w:rPr>
                <w:rFonts w:ascii="Arial" w:hAnsi="Arial" w:cs="Arial"/>
              </w:rPr>
            </w:pPr>
            <w:r w:rsidRPr="009D19DF">
              <w:rPr>
                <w:rFonts w:ascii="Arial" w:hAnsi="Arial" w:cs="Arial"/>
              </w:rPr>
              <w:t>Has an MoU been signed by transferring organisation:</w:t>
            </w:r>
          </w:p>
        </w:tc>
        <w:tc>
          <w:tcPr>
            <w:tcW w:w="1227" w:type="pct"/>
          </w:tcPr>
          <w:p w14:paraId="31A1F9B7" w14:textId="77777777" w:rsidR="00D71340" w:rsidRPr="00BA0581" w:rsidRDefault="00D71340" w:rsidP="00BF0135">
            <w:pPr>
              <w:jc w:val="center"/>
              <w:rPr>
                <w:rFonts w:ascii="Arial" w:hAnsi="Arial" w:cs="Arial"/>
              </w:rPr>
            </w:pPr>
          </w:p>
          <w:p w14:paraId="2DF5BC72" w14:textId="77777777" w:rsidR="00D71340" w:rsidRPr="00BA0581" w:rsidRDefault="00D71340" w:rsidP="00BF0135">
            <w:pPr>
              <w:jc w:val="center"/>
              <w:rPr>
                <w:rFonts w:ascii="Arial" w:hAnsi="Arial" w:cs="Arial"/>
              </w:rPr>
            </w:pPr>
            <w:r w:rsidRPr="00BA0581">
              <w:rPr>
                <w:rFonts w:ascii="Arial" w:hAnsi="Arial" w:cs="Arial"/>
              </w:rPr>
              <w:t>Yes / No</w:t>
            </w:r>
          </w:p>
        </w:tc>
        <w:tc>
          <w:tcPr>
            <w:tcW w:w="1227" w:type="pct"/>
          </w:tcPr>
          <w:p w14:paraId="474B2885" w14:textId="77777777" w:rsidR="00D71340" w:rsidRPr="009D19DF" w:rsidRDefault="00D71340" w:rsidP="00BF0135">
            <w:pPr>
              <w:rPr>
                <w:rFonts w:ascii="Arial" w:hAnsi="Arial" w:cs="Arial"/>
              </w:rPr>
            </w:pPr>
            <w:r w:rsidRPr="009D19DF">
              <w:rPr>
                <w:rFonts w:ascii="Arial" w:hAnsi="Arial" w:cs="Arial"/>
              </w:rPr>
              <w:t>Date receiving organisation informed of available funding:</w:t>
            </w:r>
          </w:p>
        </w:tc>
        <w:tc>
          <w:tcPr>
            <w:tcW w:w="1261" w:type="pct"/>
          </w:tcPr>
          <w:p w14:paraId="295E5E9E" w14:textId="77777777" w:rsidR="00D71340" w:rsidRPr="00BA0581" w:rsidRDefault="00D71340" w:rsidP="00BF0135">
            <w:pPr>
              <w:rPr>
                <w:rFonts w:ascii="Arial" w:hAnsi="Arial" w:cs="Arial"/>
              </w:rPr>
            </w:pPr>
          </w:p>
        </w:tc>
      </w:tr>
      <w:tr w:rsidR="00D71340" w:rsidRPr="009D19DF" w14:paraId="6C3A76D8" w14:textId="77777777" w:rsidTr="006A0421">
        <w:trPr>
          <w:trHeight w:val="775"/>
        </w:trPr>
        <w:tc>
          <w:tcPr>
            <w:tcW w:w="1285" w:type="pct"/>
          </w:tcPr>
          <w:p w14:paraId="2AFCD92E" w14:textId="77777777" w:rsidR="00D71340" w:rsidRPr="009D19DF" w:rsidRDefault="00D71340" w:rsidP="00BF0135">
            <w:pPr>
              <w:rPr>
                <w:rFonts w:ascii="Arial" w:hAnsi="Arial" w:cs="Arial"/>
              </w:rPr>
            </w:pPr>
            <w:r w:rsidRPr="009D19DF">
              <w:rPr>
                <w:rFonts w:ascii="Arial" w:hAnsi="Arial" w:cs="Arial"/>
              </w:rPr>
              <w:t xml:space="preserve">Has the receiving organisation appealed against the decision? </w:t>
            </w:r>
          </w:p>
        </w:tc>
        <w:tc>
          <w:tcPr>
            <w:tcW w:w="1227" w:type="pct"/>
          </w:tcPr>
          <w:p w14:paraId="41248384" w14:textId="77777777" w:rsidR="00D71340" w:rsidRPr="00BA0581" w:rsidRDefault="00D71340" w:rsidP="00BF0135">
            <w:pPr>
              <w:jc w:val="center"/>
              <w:rPr>
                <w:rFonts w:ascii="Arial" w:hAnsi="Arial" w:cs="Arial"/>
              </w:rPr>
            </w:pPr>
          </w:p>
          <w:p w14:paraId="30D63592" w14:textId="77777777" w:rsidR="00D71340" w:rsidRPr="00BA0581" w:rsidRDefault="00D71340" w:rsidP="00BF0135">
            <w:pPr>
              <w:jc w:val="center"/>
              <w:rPr>
                <w:rFonts w:ascii="Arial" w:hAnsi="Arial" w:cs="Arial"/>
              </w:rPr>
            </w:pPr>
            <w:r w:rsidRPr="00BA0581">
              <w:rPr>
                <w:rFonts w:ascii="Arial" w:hAnsi="Arial" w:cs="Arial"/>
              </w:rPr>
              <w:t>Yes / No</w:t>
            </w:r>
          </w:p>
        </w:tc>
        <w:tc>
          <w:tcPr>
            <w:tcW w:w="1227" w:type="pct"/>
          </w:tcPr>
          <w:p w14:paraId="24D1FAFB" w14:textId="77777777" w:rsidR="00D71340" w:rsidRPr="009D19DF" w:rsidRDefault="00D71340" w:rsidP="00BF0135">
            <w:pPr>
              <w:rPr>
                <w:rFonts w:ascii="Arial" w:hAnsi="Arial" w:cs="Arial"/>
              </w:rPr>
            </w:pPr>
            <w:r w:rsidRPr="009D19DF">
              <w:rPr>
                <w:rFonts w:ascii="Arial" w:hAnsi="Arial" w:cs="Arial"/>
              </w:rPr>
              <w:t>Date appeal referred to the Education Leads Group</w:t>
            </w:r>
          </w:p>
        </w:tc>
        <w:tc>
          <w:tcPr>
            <w:tcW w:w="1261" w:type="pct"/>
          </w:tcPr>
          <w:p w14:paraId="269639F7" w14:textId="77777777" w:rsidR="00D71340" w:rsidRPr="00BA0581" w:rsidRDefault="00D71340" w:rsidP="00BF0135">
            <w:pPr>
              <w:rPr>
                <w:rFonts w:ascii="Arial" w:hAnsi="Arial" w:cs="Arial"/>
              </w:rPr>
            </w:pPr>
          </w:p>
        </w:tc>
      </w:tr>
      <w:tr w:rsidR="00D71340" w:rsidRPr="009D19DF" w14:paraId="61305FF6" w14:textId="77777777" w:rsidTr="006A0421">
        <w:trPr>
          <w:trHeight w:val="775"/>
        </w:trPr>
        <w:tc>
          <w:tcPr>
            <w:tcW w:w="5000" w:type="pct"/>
            <w:gridSpan w:val="4"/>
            <w:shd w:val="clear" w:color="auto" w:fill="auto"/>
          </w:tcPr>
          <w:p w14:paraId="19EE2C90" w14:textId="77777777" w:rsidR="00D71340" w:rsidRPr="005F5204" w:rsidRDefault="00D71340" w:rsidP="00BF0135">
            <w:pPr>
              <w:rPr>
                <w:rFonts w:ascii="Arial" w:hAnsi="Arial" w:cs="Arial"/>
                <w:i/>
                <w:iCs/>
              </w:rPr>
            </w:pPr>
            <w:r w:rsidRPr="005F5204">
              <w:rPr>
                <w:rFonts w:ascii="Arial" w:eastAsiaTheme="majorEastAsia" w:hAnsi="Arial" w:cs="Arial"/>
                <w:i/>
                <w:iCs/>
                <w:color w:val="0070C0"/>
                <w:sz w:val="20"/>
                <w:szCs w:val="20"/>
              </w:rPr>
              <w:t>Primary Care to be reminded that when completing URN forms, to ensure that they state the PAYE reference, on the contract with the Training Provider, not the name of the GP Surgery or PCN</w:t>
            </w:r>
            <w:r>
              <w:rPr>
                <w:rFonts w:ascii="Arial" w:eastAsiaTheme="majorEastAsia" w:hAnsi="Arial" w:cs="Arial"/>
                <w:i/>
                <w:iCs/>
                <w:color w:val="0070C0"/>
                <w:sz w:val="20"/>
                <w:szCs w:val="20"/>
              </w:rPr>
              <w:t>, thank you.</w:t>
            </w:r>
          </w:p>
        </w:tc>
      </w:tr>
    </w:tbl>
    <w:p w14:paraId="17DE3D6E" w14:textId="77777777" w:rsidR="00D71340" w:rsidRPr="009D19DF" w:rsidRDefault="00D71340" w:rsidP="00D71340">
      <w:pPr>
        <w:rPr>
          <w:rFonts w:ascii="Arial" w:hAnsi="Arial" w:cs="Arial"/>
        </w:rPr>
      </w:pPr>
    </w:p>
    <w:p w14:paraId="43E76F5D" w14:textId="77777777" w:rsidR="00D71340" w:rsidRPr="009D19DF" w:rsidRDefault="00D71340" w:rsidP="00D71340">
      <w:pPr>
        <w:rPr>
          <w:rFonts w:ascii="Arial" w:hAnsi="Arial" w:cs="Arial"/>
          <w:b/>
        </w:rPr>
      </w:pPr>
      <w:r w:rsidRPr="009D19DF">
        <w:rPr>
          <w:rFonts w:ascii="Arial" w:hAnsi="Arial" w:cs="Arial"/>
          <w:b/>
        </w:rPr>
        <w:t>BSW Apprenticeship Lead / Nominated Person Signature:</w:t>
      </w:r>
    </w:p>
    <w:p w14:paraId="20A82ACA" w14:textId="77777777" w:rsidR="00D71340" w:rsidRPr="009D19DF" w:rsidRDefault="00D71340" w:rsidP="00D71340">
      <w:pPr>
        <w:jc w:val="both"/>
        <w:rPr>
          <w:rFonts w:ascii="Arial" w:hAnsi="Arial" w:cs="Arial"/>
        </w:rPr>
      </w:pPr>
      <w:r w:rsidRPr="009D19DF">
        <w:rPr>
          <w:rFonts w:ascii="Arial" w:hAnsi="Arial" w:cs="Arial"/>
          <w:b/>
        </w:rPr>
        <w:t xml:space="preserve">Date receiving organisation informed of decision: </w:t>
      </w:r>
    </w:p>
    <w:p w14:paraId="6E7E3F5A" w14:textId="77777777" w:rsidR="00D71340" w:rsidRPr="009D19DF" w:rsidRDefault="00D71340" w:rsidP="00D71340">
      <w:pPr>
        <w:rPr>
          <w:rFonts w:ascii="Arial" w:hAnsi="Arial" w:cs="Arial"/>
        </w:rPr>
      </w:pPr>
    </w:p>
    <w:p w14:paraId="7C5153D5" w14:textId="77777777" w:rsidR="00D71340" w:rsidRPr="009D19DF" w:rsidRDefault="00D71340" w:rsidP="00D71340">
      <w:pPr>
        <w:jc w:val="both"/>
        <w:rPr>
          <w:rFonts w:ascii="Arial" w:hAnsi="Arial" w:cs="Arial"/>
          <w:sz w:val="24"/>
        </w:rPr>
      </w:pPr>
    </w:p>
    <w:p w14:paraId="570A0132" w14:textId="3791A9E4" w:rsidR="00D71340" w:rsidRDefault="00D71340" w:rsidP="00D71340">
      <w:pPr>
        <w:rPr>
          <w:rFonts w:ascii="Arial" w:hAnsi="Arial" w:cs="Arial"/>
        </w:rPr>
      </w:pPr>
    </w:p>
    <w:p w14:paraId="6A2F71C2" w14:textId="392C08D4" w:rsidR="00D71340" w:rsidRDefault="00D71340" w:rsidP="00D71340">
      <w:pPr>
        <w:rPr>
          <w:rFonts w:ascii="Arial" w:hAnsi="Arial" w:cs="Arial"/>
        </w:rPr>
      </w:pPr>
    </w:p>
    <w:p w14:paraId="695B6F53" w14:textId="73CAB9D6" w:rsidR="00D71340" w:rsidRDefault="00D71340" w:rsidP="00D71340">
      <w:pPr>
        <w:rPr>
          <w:rFonts w:ascii="Arial" w:hAnsi="Arial" w:cs="Arial"/>
        </w:rPr>
      </w:pPr>
    </w:p>
    <w:p w14:paraId="43483C28" w14:textId="77777777" w:rsidR="00D71340" w:rsidRPr="009D19DF" w:rsidRDefault="00D71340" w:rsidP="00D71340">
      <w:pPr>
        <w:rPr>
          <w:rFonts w:ascii="Arial" w:hAnsi="Arial" w:cs="Arial"/>
        </w:rPr>
      </w:pPr>
    </w:p>
    <w:p w14:paraId="5C3DED68" w14:textId="77777777" w:rsidR="00D71340" w:rsidRDefault="00D71340" w:rsidP="00537EFC">
      <w:pPr>
        <w:jc w:val="both"/>
        <w:rPr>
          <w:rFonts w:ascii="Arial" w:hAnsi="Arial" w:cs="Arial"/>
          <w:b/>
          <w:sz w:val="24"/>
          <w:szCs w:val="24"/>
        </w:rPr>
      </w:pPr>
    </w:p>
    <w:p w14:paraId="3C479494" w14:textId="77777777" w:rsidR="00A941D6" w:rsidRDefault="00A941D6" w:rsidP="00D71340">
      <w:pPr>
        <w:pStyle w:val="NoSpacing"/>
        <w:rPr>
          <w:rFonts w:ascii="Arial" w:hAnsi="Arial" w:cs="Arial"/>
          <w:b/>
          <w:sz w:val="24"/>
          <w:szCs w:val="24"/>
        </w:rPr>
      </w:pPr>
    </w:p>
    <w:p w14:paraId="4192B42A" w14:textId="77777777" w:rsidR="00A941D6" w:rsidRDefault="00A941D6" w:rsidP="00D71340">
      <w:pPr>
        <w:pStyle w:val="NoSpacing"/>
        <w:rPr>
          <w:rFonts w:ascii="Arial" w:hAnsi="Arial" w:cs="Arial"/>
          <w:b/>
          <w:sz w:val="24"/>
          <w:szCs w:val="24"/>
        </w:rPr>
      </w:pPr>
    </w:p>
    <w:p w14:paraId="5D600F3B" w14:textId="77777777" w:rsidR="00A941D6" w:rsidRDefault="00A941D6" w:rsidP="00D71340">
      <w:pPr>
        <w:pStyle w:val="NoSpacing"/>
        <w:rPr>
          <w:rFonts w:ascii="Arial" w:hAnsi="Arial" w:cs="Arial"/>
          <w:b/>
          <w:sz w:val="24"/>
          <w:szCs w:val="24"/>
        </w:rPr>
      </w:pPr>
    </w:p>
    <w:p w14:paraId="179AB925" w14:textId="77777777" w:rsidR="00A941D6" w:rsidRDefault="00A941D6" w:rsidP="00D71340">
      <w:pPr>
        <w:pStyle w:val="NoSpacing"/>
        <w:rPr>
          <w:rFonts w:ascii="Arial" w:hAnsi="Arial" w:cs="Arial"/>
          <w:b/>
          <w:sz w:val="24"/>
          <w:szCs w:val="24"/>
        </w:rPr>
      </w:pPr>
    </w:p>
    <w:p w14:paraId="7433C094" w14:textId="77777777" w:rsidR="00A941D6" w:rsidRDefault="00A941D6" w:rsidP="00D71340">
      <w:pPr>
        <w:pStyle w:val="NoSpacing"/>
        <w:rPr>
          <w:rFonts w:ascii="Arial" w:hAnsi="Arial" w:cs="Arial"/>
          <w:b/>
          <w:sz w:val="24"/>
          <w:szCs w:val="24"/>
        </w:rPr>
      </w:pPr>
    </w:p>
    <w:p w14:paraId="5E88119B" w14:textId="77777777" w:rsidR="00A941D6" w:rsidRDefault="00A941D6" w:rsidP="00D71340">
      <w:pPr>
        <w:pStyle w:val="NoSpacing"/>
        <w:rPr>
          <w:rFonts w:ascii="Arial" w:hAnsi="Arial" w:cs="Arial"/>
          <w:b/>
          <w:sz w:val="24"/>
          <w:szCs w:val="24"/>
        </w:rPr>
      </w:pPr>
    </w:p>
    <w:p w14:paraId="299FD7A9" w14:textId="006FDD43" w:rsidR="00D71340" w:rsidRPr="003443A2" w:rsidRDefault="00D325AF" w:rsidP="00D71340">
      <w:pPr>
        <w:pStyle w:val="NoSpacing"/>
        <w:rPr>
          <w:rFonts w:ascii="Arial" w:hAnsi="Arial" w:cs="Arial"/>
          <w:b/>
          <w:bCs/>
          <w:sz w:val="24"/>
          <w:szCs w:val="24"/>
        </w:rPr>
      </w:pPr>
      <w:r w:rsidRPr="00F20B89">
        <w:rPr>
          <w:rFonts w:ascii="Arial" w:hAnsi="Arial" w:cs="Arial"/>
          <w:b/>
          <w:sz w:val="24"/>
          <w:szCs w:val="24"/>
        </w:rPr>
        <w:lastRenderedPageBreak/>
        <w:t xml:space="preserve">Annex 2 – </w:t>
      </w:r>
    </w:p>
    <w:p w14:paraId="6BE45531" w14:textId="681B046A" w:rsidR="00D71340" w:rsidRPr="003443A2" w:rsidRDefault="00D71340" w:rsidP="00D71340">
      <w:pPr>
        <w:pStyle w:val="NoSpacing"/>
        <w:rPr>
          <w:rFonts w:ascii="Arial" w:hAnsi="Arial" w:cs="Arial"/>
          <w:b/>
          <w:bCs/>
          <w:sz w:val="24"/>
          <w:szCs w:val="24"/>
        </w:rPr>
      </w:pPr>
      <w:r w:rsidRPr="003443A2">
        <w:rPr>
          <w:rFonts w:ascii="Arial" w:hAnsi="Arial" w:cs="Arial"/>
          <w:b/>
          <w:bCs/>
          <w:sz w:val="24"/>
          <w:szCs w:val="24"/>
        </w:rPr>
        <w:t xml:space="preserve">BSW </w:t>
      </w:r>
      <w:r>
        <w:rPr>
          <w:rFonts w:ascii="Arial" w:hAnsi="Arial" w:cs="Arial"/>
          <w:b/>
          <w:bCs/>
          <w:sz w:val="24"/>
          <w:szCs w:val="24"/>
        </w:rPr>
        <w:t>Levy transfer application p</w:t>
      </w:r>
      <w:r w:rsidRPr="003443A2">
        <w:rPr>
          <w:rFonts w:ascii="Arial" w:hAnsi="Arial" w:cs="Arial"/>
          <w:b/>
          <w:bCs/>
          <w:sz w:val="24"/>
          <w:szCs w:val="24"/>
        </w:rPr>
        <w:t>rocess for approval of transferring levy funding within BSW for 202</w:t>
      </w:r>
      <w:r w:rsidR="006A0421">
        <w:rPr>
          <w:rFonts w:ascii="Arial" w:hAnsi="Arial" w:cs="Arial"/>
          <w:b/>
          <w:bCs/>
          <w:sz w:val="24"/>
          <w:szCs w:val="24"/>
        </w:rPr>
        <w:t>5</w:t>
      </w:r>
      <w:r w:rsidRPr="003443A2">
        <w:rPr>
          <w:rFonts w:ascii="Arial" w:hAnsi="Arial" w:cs="Arial"/>
          <w:b/>
          <w:bCs/>
          <w:sz w:val="24"/>
          <w:szCs w:val="24"/>
        </w:rPr>
        <w:t xml:space="preserve"> – 202</w:t>
      </w:r>
      <w:r w:rsidR="006A0421">
        <w:rPr>
          <w:rFonts w:ascii="Arial" w:hAnsi="Arial" w:cs="Arial"/>
          <w:b/>
          <w:bCs/>
          <w:sz w:val="24"/>
          <w:szCs w:val="24"/>
        </w:rPr>
        <w:t>6</w:t>
      </w:r>
      <w:r w:rsidRPr="003443A2">
        <w:rPr>
          <w:rFonts w:ascii="Arial" w:hAnsi="Arial" w:cs="Arial"/>
          <w:b/>
          <w:bCs/>
          <w:sz w:val="24"/>
          <w:szCs w:val="24"/>
        </w:rPr>
        <w:t xml:space="preserve"> </w:t>
      </w:r>
    </w:p>
    <w:p w14:paraId="31A532EF" w14:textId="1717DD78" w:rsidR="00D71340" w:rsidRDefault="00D71340" w:rsidP="00D71340">
      <w:pPr>
        <w:pStyle w:val="NoSpacing"/>
        <w:rPr>
          <w:rFonts w:ascii="Arial" w:hAnsi="Arial" w:cs="Arial"/>
          <w:b/>
          <w:bCs/>
          <w:sz w:val="20"/>
          <w:szCs w:val="20"/>
        </w:rPr>
      </w:pPr>
      <w:r w:rsidRPr="003443A2">
        <w:rPr>
          <w:rFonts w:ascii="Arial" w:hAnsi="Arial" w:cs="Arial"/>
          <w:b/>
          <w:bCs/>
          <w:sz w:val="20"/>
          <w:szCs w:val="20"/>
        </w:rPr>
        <w:t>(</w:t>
      </w:r>
      <w:r w:rsidR="006A0421">
        <w:rPr>
          <w:rFonts w:ascii="Arial" w:hAnsi="Arial" w:cs="Arial"/>
          <w:b/>
          <w:bCs/>
          <w:sz w:val="20"/>
          <w:szCs w:val="20"/>
        </w:rPr>
        <w:t>u</w:t>
      </w:r>
      <w:r w:rsidRPr="003443A2">
        <w:rPr>
          <w:rFonts w:ascii="Arial" w:hAnsi="Arial" w:cs="Arial"/>
          <w:b/>
          <w:bCs/>
          <w:sz w:val="20"/>
          <w:szCs w:val="20"/>
        </w:rPr>
        <w:t xml:space="preserve">pdated </w:t>
      </w:r>
      <w:r w:rsidR="006A0421">
        <w:rPr>
          <w:rFonts w:ascii="Arial" w:hAnsi="Arial" w:cs="Arial"/>
          <w:b/>
          <w:bCs/>
          <w:sz w:val="20"/>
          <w:szCs w:val="20"/>
        </w:rPr>
        <w:t>March 2025</w:t>
      </w:r>
      <w:r w:rsidRPr="003443A2">
        <w:rPr>
          <w:rFonts w:ascii="Arial" w:hAnsi="Arial" w:cs="Arial"/>
          <w:b/>
          <w:bCs/>
          <w:sz w:val="20"/>
          <w:szCs w:val="20"/>
        </w:rPr>
        <w:t>)</w:t>
      </w:r>
    </w:p>
    <w:p w14:paraId="491A3AD7" w14:textId="77777777" w:rsidR="00063472" w:rsidRDefault="00063472" w:rsidP="00D71340">
      <w:pPr>
        <w:pStyle w:val="NoSpacing"/>
        <w:rPr>
          <w:rFonts w:ascii="Arial" w:hAnsi="Arial" w:cs="Arial"/>
          <w:b/>
          <w:bCs/>
          <w:sz w:val="20"/>
          <w:szCs w:val="20"/>
        </w:rPr>
      </w:pPr>
    </w:p>
    <w:p w14:paraId="0CBDCD5C" w14:textId="77777777" w:rsidR="008A7483" w:rsidRPr="003443A2" w:rsidRDefault="008A7483" w:rsidP="00D71340">
      <w:pPr>
        <w:pStyle w:val="NoSpacing"/>
        <w:rPr>
          <w:rFonts w:ascii="Arial" w:hAnsi="Arial" w:cs="Arial"/>
          <w:b/>
          <w:bCs/>
          <w:sz w:val="20"/>
          <w:szCs w:val="20"/>
        </w:rPr>
      </w:pPr>
    </w:p>
    <w:p w14:paraId="5A1344C6" w14:textId="1297AF5B" w:rsidR="00D325AF" w:rsidRPr="00F20B89" w:rsidRDefault="00D71340" w:rsidP="00F20B89">
      <w:pPr>
        <w:jc w:val="both"/>
        <w:rPr>
          <w:rFonts w:ascii="Arial" w:hAnsi="Arial" w:cs="Arial"/>
          <w:b/>
          <w:sz w:val="24"/>
          <w:szCs w:val="24"/>
        </w:rPr>
      </w:pPr>
      <w:r>
        <w:rPr>
          <w:b/>
          <w:noProof/>
          <w:lang w:eastAsia="en-GB"/>
        </w:rPr>
        <w:drawing>
          <wp:inline distT="0" distB="0" distL="0" distR="0" wp14:anchorId="602EF239" wp14:editId="682EE203">
            <wp:extent cx="6645910" cy="7149161"/>
            <wp:effectExtent l="38100" t="0" r="21590" b="1397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6F434A4" w14:textId="77777777" w:rsidR="008B098C" w:rsidRPr="00F20B89" w:rsidRDefault="008B098C" w:rsidP="00F20B89">
      <w:pPr>
        <w:jc w:val="both"/>
        <w:rPr>
          <w:rFonts w:ascii="Arial" w:hAnsi="Arial" w:cs="Arial"/>
          <w:b/>
          <w:sz w:val="24"/>
          <w:szCs w:val="24"/>
        </w:rPr>
      </w:pPr>
    </w:p>
    <w:sectPr w:rsidR="008B098C" w:rsidRPr="00F20B89" w:rsidSect="000C1311">
      <w:headerReference w:type="default" r:id="rId22"/>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A52ED" w14:textId="77777777" w:rsidR="00BC1EC8" w:rsidRDefault="00BC1EC8" w:rsidP="005634A7">
      <w:pPr>
        <w:spacing w:after="0" w:line="240" w:lineRule="auto"/>
      </w:pPr>
      <w:r>
        <w:separator/>
      </w:r>
    </w:p>
  </w:endnote>
  <w:endnote w:type="continuationSeparator" w:id="0">
    <w:p w14:paraId="0D8CD6C8" w14:textId="77777777" w:rsidR="00BC1EC8" w:rsidRDefault="00BC1EC8" w:rsidP="00563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A228" w14:textId="7F0FBF3F" w:rsidR="00244C40" w:rsidRDefault="00244C40" w:rsidP="00244C40">
    <w:pPr>
      <w:pStyle w:val="Footer"/>
    </w:pPr>
    <w:hyperlink r:id="rId1" w:history="1">
      <w:r w:rsidRPr="00A52477">
        <w:rPr>
          <w:rFonts w:ascii="Arial" w:hAnsi="Arial" w:cs="Arial"/>
          <w:color w:val="0000FF"/>
          <w:sz w:val="16"/>
          <w:szCs w:val="16"/>
          <w:u w:val="single"/>
        </w:rPr>
        <w:t>Apprenticeships - BSW Training &amp; Education (bswtogether.org.uk)</w:t>
      </w:r>
    </w:hyperlink>
    <w:r w:rsidRPr="00A52477">
      <w:rPr>
        <w:rFonts w:ascii="Arial" w:hAnsi="Arial" w:cs="Arial"/>
        <w:sz w:val="16"/>
        <w:szCs w:val="16"/>
      </w:rPr>
      <w:t xml:space="preserve">       </w:t>
    </w:r>
    <w:r>
      <w:rPr>
        <w:rFonts w:ascii="Arial" w:hAnsi="Arial" w:cs="Arial"/>
        <w:sz w:val="16"/>
        <w:szCs w:val="16"/>
      </w:rPr>
      <w:t xml:space="preserve"> </w:t>
    </w:r>
    <w:r w:rsidR="006A0421">
      <w:rPr>
        <w:rFonts w:ascii="Arial" w:hAnsi="Arial" w:cs="Arial"/>
        <w:sz w:val="16"/>
        <w:szCs w:val="16"/>
      </w:rPr>
      <w:t xml:space="preserve">      </w:t>
    </w:r>
    <w:r w:rsidRPr="00A52477">
      <w:rPr>
        <w:rFonts w:ascii="Arial" w:hAnsi="Arial" w:cs="Arial"/>
        <w:sz w:val="16"/>
        <w:szCs w:val="16"/>
      </w:rPr>
      <w:t xml:space="preserve">BSW Apprenticeship Network Levy </w:t>
    </w:r>
    <w:r>
      <w:rPr>
        <w:rFonts w:ascii="Arial" w:hAnsi="Arial" w:cs="Arial"/>
        <w:sz w:val="16"/>
        <w:szCs w:val="16"/>
      </w:rPr>
      <w:t>Transfer SLA</w:t>
    </w:r>
    <w:r w:rsidRPr="00A52477">
      <w:rPr>
        <w:rFonts w:ascii="Arial" w:hAnsi="Arial" w:cs="Arial"/>
        <w:sz w:val="16"/>
        <w:szCs w:val="16"/>
      </w:rPr>
      <w:t xml:space="preserve"> (</w:t>
    </w:r>
    <w:r w:rsidR="006A0421">
      <w:rPr>
        <w:rFonts w:ascii="Arial" w:hAnsi="Arial" w:cs="Arial"/>
        <w:sz w:val="16"/>
        <w:szCs w:val="16"/>
      </w:rPr>
      <w:t>u</w:t>
    </w:r>
    <w:r w:rsidRPr="00A52477">
      <w:rPr>
        <w:rFonts w:ascii="Arial" w:hAnsi="Arial" w:cs="Arial"/>
        <w:sz w:val="16"/>
        <w:szCs w:val="16"/>
      </w:rPr>
      <w:t xml:space="preserve">pdated </w:t>
    </w:r>
    <w:r w:rsidR="004B416B">
      <w:rPr>
        <w:rFonts w:ascii="Arial" w:hAnsi="Arial" w:cs="Arial"/>
        <w:sz w:val="16"/>
        <w:szCs w:val="16"/>
      </w:rPr>
      <w:t>March 2025</w:t>
    </w:r>
    <w:r w:rsidR="006A0421">
      <w:rPr>
        <w:rFonts w:ascii="Arial" w:hAnsi="Arial" w:cs="Arial"/>
        <w:sz w:val="16"/>
        <w:szCs w:val="16"/>
      </w:rPr>
      <w:t>)</w:t>
    </w:r>
  </w:p>
  <w:p w14:paraId="6D34A701" w14:textId="71D6814A" w:rsidR="00244C40" w:rsidRDefault="00244C40">
    <w:pPr>
      <w:pStyle w:val="Footer"/>
    </w:pPr>
  </w:p>
  <w:p w14:paraId="590F01AC" w14:textId="77777777" w:rsidR="005634A7" w:rsidRDefault="00563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EC1F" w14:textId="77777777" w:rsidR="00BC1EC8" w:rsidRDefault="00BC1EC8" w:rsidP="005634A7">
      <w:pPr>
        <w:spacing w:after="0" w:line="240" w:lineRule="auto"/>
      </w:pPr>
      <w:r>
        <w:separator/>
      </w:r>
    </w:p>
  </w:footnote>
  <w:footnote w:type="continuationSeparator" w:id="0">
    <w:p w14:paraId="726A8DA2" w14:textId="77777777" w:rsidR="00BC1EC8" w:rsidRDefault="00BC1EC8" w:rsidP="00563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C842" w14:textId="4000DF97" w:rsidR="00EA1532" w:rsidRDefault="009158B5" w:rsidP="00560182">
    <w:pPr>
      <w:pStyle w:val="Header"/>
      <w:tabs>
        <w:tab w:val="clear" w:pos="9026"/>
        <w:tab w:val="left" w:pos="8856"/>
      </w:tabs>
    </w:pPr>
    <w:r>
      <w:t xml:space="preserve">                                                            </w:t>
    </w:r>
    <w:r w:rsidR="003321DA">
      <w:rPr>
        <w:noProof/>
        <w:lang w:eastAsia="en-GB"/>
      </w:rPr>
      <w:drawing>
        <wp:inline distT="0" distB="0" distL="0" distR="0" wp14:anchorId="392FECBE" wp14:editId="4E558EA1">
          <wp:extent cx="2537460" cy="566191"/>
          <wp:effectExtent l="0" t="0" r="0" b="571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7833" cy="568506"/>
                  </a:xfrm>
                  <a:prstGeom prst="rect">
                    <a:avLst/>
                  </a:prstGeom>
                </pic:spPr>
              </pic:pic>
            </a:graphicData>
          </a:graphic>
        </wp:inline>
      </w:drawing>
    </w:r>
    <w:r w:rsidR="0056018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123"/>
    <w:multiLevelType w:val="hybridMultilevel"/>
    <w:tmpl w:val="F800E2CE"/>
    <w:lvl w:ilvl="0" w:tplc="1D6E682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7B2B10"/>
    <w:multiLevelType w:val="multilevel"/>
    <w:tmpl w:val="6098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61B93"/>
    <w:multiLevelType w:val="multilevel"/>
    <w:tmpl w:val="10F0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64C76"/>
    <w:multiLevelType w:val="multilevel"/>
    <w:tmpl w:val="20B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851FC"/>
    <w:multiLevelType w:val="multilevel"/>
    <w:tmpl w:val="11460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23206B"/>
    <w:multiLevelType w:val="multilevel"/>
    <w:tmpl w:val="D95E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B5D75"/>
    <w:multiLevelType w:val="multilevel"/>
    <w:tmpl w:val="185A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E007C"/>
    <w:multiLevelType w:val="hybridMultilevel"/>
    <w:tmpl w:val="0D7CA0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F30F37"/>
    <w:multiLevelType w:val="hybridMultilevel"/>
    <w:tmpl w:val="808AAF7E"/>
    <w:lvl w:ilvl="0" w:tplc="C9D45BDC">
      <w:start w:val="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FF45D7"/>
    <w:multiLevelType w:val="hybridMultilevel"/>
    <w:tmpl w:val="0226DFE2"/>
    <w:lvl w:ilvl="0" w:tplc="8E1C373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D4905D1"/>
    <w:multiLevelType w:val="multilevel"/>
    <w:tmpl w:val="C78E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423C95"/>
    <w:multiLevelType w:val="multilevel"/>
    <w:tmpl w:val="D970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F7E5A"/>
    <w:multiLevelType w:val="multilevel"/>
    <w:tmpl w:val="2DB8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EF2B95"/>
    <w:multiLevelType w:val="hybridMultilevel"/>
    <w:tmpl w:val="6D8631C8"/>
    <w:lvl w:ilvl="0" w:tplc="47EC938E">
      <w:start w:val="1"/>
      <w:numFmt w:val="bullet"/>
      <w:lvlText w:val="•"/>
      <w:lvlJc w:val="left"/>
      <w:pPr>
        <w:tabs>
          <w:tab w:val="num" w:pos="720"/>
        </w:tabs>
        <w:ind w:left="720" w:hanging="360"/>
      </w:pPr>
      <w:rPr>
        <w:rFonts w:ascii="Times New Roman" w:hAnsi="Times New Roman" w:hint="default"/>
      </w:rPr>
    </w:lvl>
    <w:lvl w:ilvl="1" w:tplc="2D743144" w:tentative="1">
      <w:start w:val="1"/>
      <w:numFmt w:val="bullet"/>
      <w:lvlText w:val="•"/>
      <w:lvlJc w:val="left"/>
      <w:pPr>
        <w:tabs>
          <w:tab w:val="num" w:pos="1440"/>
        </w:tabs>
        <w:ind w:left="1440" w:hanging="360"/>
      </w:pPr>
      <w:rPr>
        <w:rFonts w:ascii="Times New Roman" w:hAnsi="Times New Roman" w:hint="default"/>
      </w:rPr>
    </w:lvl>
    <w:lvl w:ilvl="2" w:tplc="4726146A" w:tentative="1">
      <w:start w:val="1"/>
      <w:numFmt w:val="bullet"/>
      <w:lvlText w:val="•"/>
      <w:lvlJc w:val="left"/>
      <w:pPr>
        <w:tabs>
          <w:tab w:val="num" w:pos="2160"/>
        </w:tabs>
        <w:ind w:left="2160" w:hanging="360"/>
      </w:pPr>
      <w:rPr>
        <w:rFonts w:ascii="Times New Roman" w:hAnsi="Times New Roman" w:hint="default"/>
      </w:rPr>
    </w:lvl>
    <w:lvl w:ilvl="3" w:tplc="8B048BA4" w:tentative="1">
      <w:start w:val="1"/>
      <w:numFmt w:val="bullet"/>
      <w:lvlText w:val="•"/>
      <w:lvlJc w:val="left"/>
      <w:pPr>
        <w:tabs>
          <w:tab w:val="num" w:pos="2880"/>
        </w:tabs>
        <w:ind w:left="2880" w:hanging="360"/>
      </w:pPr>
      <w:rPr>
        <w:rFonts w:ascii="Times New Roman" w:hAnsi="Times New Roman" w:hint="default"/>
      </w:rPr>
    </w:lvl>
    <w:lvl w:ilvl="4" w:tplc="AE70792A" w:tentative="1">
      <w:start w:val="1"/>
      <w:numFmt w:val="bullet"/>
      <w:lvlText w:val="•"/>
      <w:lvlJc w:val="left"/>
      <w:pPr>
        <w:tabs>
          <w:tab w:val="num" w:pos="3600"/>
        </w:tabs>
        <w:ind w:left="3600" w:hanging="360"/>
      </w:pPr>
      <w:rPr>
        <w:rFonts w:ascii="Times New Roman" w:hAnsi="Times New Roman" w:hint="default"/>
      </w:rPr>
    </w:lvl>
    <w:lvl w:ilvl="5" w:tplc="D526B7B6" w:tentative="1">
      <w:start w:val="1"/>
      <w:numFmt w:val="bullet"/>
      <w:lvlText w:val="•"/>
      <w:lvlJc w:val="left"/>
      <w:pPr>
        <w:tabs>
          <w:tab w:val="num" w:pos="4320"/>
        </w:tabs>
        <w:ind w:left="4320" w:hanging="360"/>
      </w:pPr>
      <w:rPr>
        <w:rFonts w:ascii="Times New Roman" w:hAnsi="Times New Roman" w:hint="default"/>
      </w:rPr>
    </w:lvl>
    <w:lvl w:ilvl="6" w:tplc="736C5E5E" w:tentative="1">
      <w:start w:val="1"/>
      <w:numFmt w:val="bullet"/>
      <w:lvlText w:val="•"/>
      <w:lvlJc w:val="left"/>
      <w:pPr>
        <w:tabs>
          <w:tab w:val="num" w:pos="5040"/>
        </w:tabs>
        <w:ind w:left="5040" w:hanging="360"/>
      </w:pPr>
      <w:rPr>
        <w:rFonts w:ascii="Times New Roman" w:hAnsi="Times New Roman" w:hint="default"/>
      </w:rPr>
    </w:lvl>
    <w:lvl w:ilvl="7" w:tplc="DADE151C" w:tentative="1">
      <w:start w:val="1"/>
      <w:numFmt w:val="bullet"/>
      <w:lvlText w:val="•"/>
      <w:lvlJc w:val="left"/>
      <w:pPr>
        <w:tabs>
          <w:tab w:val="num" w:pos="5760"/>
        </w:tabs>
        <w:ind w:left="5760" w:hanging="360"/>
      </w:pPr>
      <w:rPr>
        <w:rFonts w:ascii="Times New Roman" w:hAnsi="Times New Roman" w:hint="default"/>
      </w:rPr>
    </w:lvl>
    <w:lvl w:ilvl="8" w:tplc="5310217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2027E94"/>
    <w:multiLevelType w:val="hybridMultilevel"/>
    <w:tmpl w:val="05AE2CC0"/>
    <w:lvl w:ilvl="0" w:tplc="1D6E682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24046CF"/>
    <w:multiLevelType w:val="multilevel"/>
    <w:tmpl w:val="776AA0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32270561">
    <w:abstractNumId w:val="8"/>
  </w:num>
  <w:num w:numId="2" w16cid:durableId="1457724327">
    <w:abstractNumId w:val="5"/>
  </w:num>
  <w:num w:numId="3" w16cid:durableId="1310011476">
    <w:abstractNumId w:val="10"/>
  </w:num>
  <w:num w:numId="4" w16cid:durableId="1511136271">
    <w:abstractNumId w:val="1"/>
  </w:num>
  <w:num w:numId="5" w16cid:durableId="225261649">
    <w:abstractNumId w:val="12"/>
  </w:num>
  <w:num w:numId="6" w16cid:durableId="319964296">
    <w:abstractNumId w:val="11"/>
  </w:num>
  <w:num w:numId="7" w16cid:durableId="380441270">
    <w:abstractNumId w:val="3"/>
  </w:num>
  <w:num w:numId="8" w16cid:durableId="976765810">
    <w:abstractNumId w:val="2"/>
  </w:num>
  <w:num w:numId="9" w16cid:durableId="802307833">
    <w:abstractNumId w:val="6"/>
  </w:num>
  <w:num w:numId="10" w16cid:durableId="1799453347">
    <w:abstractNumId w:val="7"/>
  </w:num>
  <w:num w:numId="11" w16cid:durableId="1187216684">
    <w:abstractNumId w:val="9"/>
  </w:num>
  <w:num w:numId="12" w16cid:durableId="1468668502">
    <w:abstractNumId w:val="4"/>
  </w:num>
  <w:num w:numId="13" w16cid:durableId="1290673578">
    <w:abstractNumId w:val="15"/>
  </w:num>
  <w:num w:numId="14" w16cid:durableId="621495162">
    <w:abstractNumId w:val="14"/>
  </w:num>
  <w:num w:numId="15" w16cid:durableId="1742483541">
    <w:abstractNumId w:val="0"/>
  </w:num>
  <w:num w:numId="16" w16cid:durableId="13107887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A7"/>
    <w:rsid w:val="000071FA"/>
    <w:rsid w:val="00007256"/>
    <w:rsid w:val="00031EEC"/>
    <w:rsid w:val="00032FFE"/>
    <w:rsid w:val="000360A1"/>
    <w:rsid w:val="00063472"/>
    <w:rsid w:val="000660F1"/>
    <w:rsid w:val="000763C2"/>
    <w:rsid w:val="000876B6"/>
    <w:rsid w:val="000A1080"/>
    <w:rsid w:val="000B1281"/>
    <w:rsid w:val="000C1311"/>
    <w:rsid w:val="000D50D3"/>
    <w:rsid w:val="000F1E03"/>
    <w:rsid w:val="000F3A21"/>
    <w:rsid w:val="00113573"/>
    <w:rsid w:val="001162D0"/>
    <w:rsid w:val="00116C56"/>
    <w:rsid w:val="00126E9C"/>
    <w:rsid w:val="00136225"/>
    <w:rsid w:val="0016309E"/>
    <w:rsid w:val="00177498"/>
    <w:rsid w:val="00192B2B"/>
    <w:rsid w:val="00197E77"/>
    <w:rsid w:val="001A1E27"/>
    <w:rsid w:val="001A5B41"/>
    <w:rsid w:val="001A7186"/>
    <w:rsid w:val="001E72A9"/>
    <w:rsid w:val="00216769"/>
    <w:rsid w:val="00230EB3"/>
    <w:rsid w:val="002402A7"/>
    <w:rsid w:val="00244C40"/>
    <w:rsid w:val="00250C55"/>
    <w:rsid w:val="002804F4"/>
    <w:rsid w:val="00282C95"/>
    <w:rsid w:val="0029714B"/>
    <w:rsid w:val="002A00F2"/>
    <w:rsid w:val="002C57E9"/>
    <w:rsid w:val="002D45E7"/>
    <w:rsid w:val="00321BA8"/>
    <w:rsid w:val="00327548"/>
    <w:rsid w:val="00330436"/>
    <w:rsid w:val="003321DA"/>
    <w:rsid w:val="00346DDC"/>
    <w:rsid w:val="0036480A"/>
    <w:rsid w:val="003D2D2E"/>
    <w:rsid w:val="003D6809"/>
    <w:rsid w:val="003E7E34"/>
    <w:rsid w:val="003F5321"/>
    <w:rsid w:val="004009A8"/>
    <w:rsid w:val="00423330"/>
    <w:rsid w:val="004854F0"/>
    <w:rsid w:val="00486A78"/>
    <w:rsid w:val="004953CD"/>
    <w:rsid w:val="004A0F3C"/>
    <w:rsid w:val="004B416B"/>
    <w:rsid w:val="004B42DF"/>
    <w:rsid w:val="004B60B0"/>
    <w:rsid w:val="004C0631"/>
    <w:rsid w:val="004D0AE1"/>
    <w:rsid w:val="004D2887"/>
    <w:rsid w:val="004E2B7A"/>
    <w:rsid w:val="0052227D"/>
    <w:rsid w:val="00537EFC"/>
    <w:rsid w:val="00542237"/>
    <w:rsid w:val="00544516"/>
    <w:rsid w:val="00544F72"/>
    <w:rsid w:val="0055290E"/>
    <w:rsid w:val="00560182"/>
    <w:rsid w:val="0056136E"/>
    <w:rsid w:val="00562948"/>
    <w:rsid w:val="005634A7"/>
    <w:rsid w:val="005731BE"/>
    <w:rsid w:val="00580239"/>
    <w:rsid w:val="005804D0"/>
    <w:rsid w:val="005A1371"/>
    <w:rsid w:val="005B3E6A"/>
    <w:rsid w:val="005D6E01"/>
    <w:rsid w:val="00601C0E"/>
    <w:rsid w:val="006046E5"/>
    <w:rsid w:val="006077FF"/>
    <w:rsid w:val="00611A42"/>
    <w:rsid w:val="00612187"/>
    <w:rsid w:val="006443C3"/>
    <w:rsid w:val="00646F54"/>
    <w:rsid w:val="0068118E"/>
    <w:rsid w:val="0068792D"/>
    <w:rsid w:val="006910CF"/>
    <w:rsid w:val="006A0421"/>
    <w:rsid w:val="006A13F5"/>
    <w:rsid w:val="006A3B52"/>
    <w:rsid w:val="006C26CA"/>
    <w:rsid w:val="006C60DF"/>
    <w:rsid w:val="006D0EAF"/>
    <w:rsid w:val="006E678F"/>
    <w:rsid w:val="00707E8C"/>
    <w:rsid w:val="007310B3"/>
    <w:rsid w:val="00747861"/>
    <w:rsid w:val="00757EEB"/>
    <w:rsid w:val="00760D9A"/>
    <w:rsid w:val="00765478"/>
    <w:rsid w:val="00777E14"/>
    <w:rsid w:val="0078585F"/>
    <w:rsid w:val="007A7E9D"/>
    <w:rsid w:val="007D157F"/>
    <w:rsid w:val="007D4E76"/>
    <w:rsid w:val="00830F45"/>
    <w:rsid w:val="0084205D"/>
    <w:rsid w:val="008834FA"/>
    <w:rsid w:val="008916FF"/>
    <w:rsid w:val="00891F05"/>
    <w:rsid w:val="008A7483"/>
    <w:rsid w:val="008B098C"/>
    <w:rsid w:val="008C300D"/>
    <w:rsid w:val="008E38AD"/>
    <w:rsid w:val="008F49B2"/>
    <w:rsid w:val="008F56A7"/>
    <w:rsid w:val="009149FD"/>
    <w:rsid w:val="009158B5"/>
    <w:rsid w:val="00962047"/>
    <w:rsid w:val="00986FFB"/>
    <w:rsid w:val="009B1198"/>
    <w:rsid w:val="009C0AE4"/>
    <w:rsid w:val="009E7684"/>
    <w:rsid w:val="00A3784B"/>
    <w:rsid w:val="00A660BC"/>
    <w:rsid w:val="00A830AC"/>
    <w:rsid w:val="00A941D6"/>
    <w:rsid w:val="00AA0C02"/>
    <w:rsid w:val="00AA2BA3"/>
    <w:rsid w:val="00AC2C33"/>
    <w:rsid w:val="00AF6A72"/>
    <w:rsid w:val="00AF76B8"/>
    <w:rsid w:val="00B0371D"/>
    <w:rsid w:val="00B06331"/>
    <w:rsid w:val="00B1000B"/>
    <w:rsid w:val="00B22117"/>
    <w:rsid w:val="00B23700"/>
    <w:rsid w:val="00B25966"/>
    <w:rsid w:val="00B32137"/>
    <w:rsid w:val="00B431B6"/>
    <w:rsid w:val="00BA69BD"/>
    <w:rsid w:val="00BB74C3"/>
    <w:rsid w:val="00BB783A"/>
    <w:rsid w:val="00BC1EC8"/>
    <w:rsid w:val="00C07A46"/>
    <w:rsid w:val="00C37E90"/>
    <w:rsid w:val="00C4386A"/>
    <w:rsid w:val="00C52F38"/>
    <w:rsid w:val="00C55ED1"/>
    <w:rsid w:val="00C62C7E"/>
    <w:rsid w:val="00CA199F"/>
    <w:rsid w:val="00CD0087"/>
    <w:rsid w:val="00CD2A18"/>
    <w:rsid w:val="00CF062E"/>
    <w:rsid w:val="00CF1B43"/>
    <w:rsid w:val="00CF3A5F"/>
    <w:rsid w:val="00CF749E"/>
    <w:rsid w:val="00D05E46"/>
    <w:rsid w:val="00D10E9F"/>
    <w:rsid w:val="00D22AEA"/>
    <w:rsid w:val="00D25936"/>
    <w:rsid w:val="00D325AF"/>
    <w:rsid w:val="00D3311B"/>
    <w:rsid w:val="00D71340"/>
    <w:rsid w:val="00DC087B"/>
    <w:rsid w:val="00DC2AC1"/>
    <w:rsid w:val="00DD066E"/>
    <w:rsid w:val="00E14C28"/>
    <w:rsid w:val="00E26F97"/>
    <w:rsid w:val="00E6078B"/>
    <w:rsid w:val="00E6285F"/>
    <w:rsid w:val="00E7547C"/>
    <w:rsid w:val="00EA1532"/>
    <w:rsid w:val="00EA487D"/>
    <w:rsid w:val="00EA5408"/>
    <w:rsid w:val="00EE28EF"/>
    <w:rsid w:val="00EE4F38"/>
    <w:rsid w:val="00F16FA9"/>
    <w:rsid w:val="00F20B89"/>
    <w:rsid w:val="00F26A39"/>
    <w:rsid w:val="00F40884"/>
    <w:rsid w:val="00F71016"/>
    <w:rsid w:val="00F7188E"/>
    <w:rsid w:val="00F74B31"/>
    <w:rsid w:val="00F7534B"/>
    <w:rsid w:val="00F77561"/>
    <w:rsid w:val="00FA030D"/>
    <w:rsid w:val="00FF0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3801B1"/>
  <w15:docId w15:val="{4B69FA47-F1AA-40DE-887F-96AFC296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D45E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D45E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5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1F05"/>
    <w:pPr>
      <w:ind w:left="720"/>
      <w:contextualSpacing/>
    </w:pPr>
  </w:style>
  <w:style w:type="paragraph" w:styleId="BalloonText">
    <w:name w:val="Balloon Text"/>
    <w:basedOn w:val="Normal"/>
    <w:link w:val="BalloonTextChar"/>
    <w:uiPriority w:val="99"/>
    <w:semiHidden/>
    <w:unhideWhenUsed/>
    <w:rsid w:val="00AF6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A72"/>
    <w:rPr>
      <w:rFonts w:ascii="Tahoma" w:hAnsi="Tahoma" w:cs="Tahoma"/>
      <w:sz w:val="16"/>
      <w:szCs w:val="16"/>
    </w:rPr>
  </w:style>
  <w:style w:type="character" w:customStyle="1" w:styleId="Heading2Char">
    <w:name w:val="Heading 2 Char"/>
    <w:basedOn w:val="DefaultParagraphFont"/>
    <w:link w:val="Heading2"/>
    <w:uiPriority w:val="9"/>
    <w:rsid w:val="002D45E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D45E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D45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D45E7"/>
    <w:rPr>
      <w:color w:val="0000FF"/>
      <w:u w:val="single"/>
    </w:rPr>
  </w:style>
  <w:style w:type="paragraph" w:styleId="Header">
    <w:name w:val="header"/>
    <w:basedOn w:val="Normal"/>
    <w:link w:val="HeaderChar"/>
    <w:uiPriority w:val="99"/>
    <w:unhideWhenUsed/>
    <w:rsid w:val="00563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4A7"/>
  </w:style>
  <w:style w:type="paragraph" w:styleId="Footer">
    <w:name w:val="footer"/>
    <w:basedOn w:val="Normal"/>
    <w:link w:val="FooterChar"/>
    <w:uiPriority w:val="99"/>
    <w:unhideWhenUsed/>
    <w:rsid w:val="00563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4A7"/>
  </w:style>
  <w:style w:type="character" w:customStyle="1" w:styleId="UnresolvedMention1">
    <w:name w:val="Unresolved Mention1"/>
    <w:basedOn w:val="DefaultParagraphFont"/>
    <w:uiPriority w:val="99"/>
    <w:semiHidden/>
    <w:unhideWhenUsed/>
    <w:rsid w:val="00F40884"/>
    <w:rPr>
      <w:color w:val="605E5C"/>
      <w:shd w:val="clear" w:color="auto" w:fill="E1DFDD"/>
    </w:rPr>
  </w:style>
  <w:style w:type="character" w:styleId="FollowedHyperlink">
    <w:name w:val="FollowedHyperlink"/>
    <w:basedOn w:val="DefaultParagraphFont"/>
    <w:uiPriority w:val="99"/>
    <w:semiHidden/>
    <w:unhideWhenUsed/>
    <w:rsid w:val="007D157F"/>
    <w:rPr>
      <w:color w:val="800080" w:themeColor="followedHyperlink"/>
      <w:u w:val="single"/>
    </w:rPr>
  </w:style>
  <w:style w:type="character" w:styleId="UnresolvedMention">
    <w:name w:val="Unresolved Mention"/>
    <w:basedOn w:val="DefaultParagraphFont"/>
    <w:uiPriority w:val="99"/>
    <w:semiHidden/>
    <w:unhideWhenUsed/>
    <w:rsid w:val="00EE28EF"/>
    <w:rPr>
      <w:color w:val="605E5C"/>
      <w:shd w:val="clear" w:color="auto" w:fill="E1DFDD"/>
    </w:rPr>
  </w:style>
  <w:style w:type="character" w:styleId="CommentReference">
    <w:name w:val="annotation reference"/>
    <w:basedOn w:val="DefaultParagraphFont"/>
    <w:uiPriority w:val="99"/>
    <w:semiHidden/>
    <w:unhideWhenUsed/>
    <w:rsid w:val="00B06331"/>
    <w:rPr>
      <w:sz w:val="16"/>
      <w:szCs w:val="16"/>
    </w:rPr>
  </w:style>
  <w:style w:type="paragraph" w:styleId="CommentText">
    <w:name w:val="annotation text"/>
    <w:basedOn w:val="Normal"/>
    <w:link w:val="CommentTextChar"/>
    <w:uiPriority w:val="99"/>
    <w:semiHidden/>
    <w:unhideWhenUsed/>
    <w:rsid w:val="00B06331"/>
    <w:pPr>
      <w:spacing w:line="240" w:lineRule="auto"/>
    </w:pPr>
    <w:rPr>
      <w:sz w:val="20"/>
      <w:szCs w:val="20"/>
    </w:rPr>
  </w:style>
  <w:style w:type="character" w:customStyle="1" w:styleId="CommentTextChar">
    <w:name w:val="Comment Text Char"/>
    <w:basedOn w:val="DefaultParagraphFont"/>
    <w:link w:val="CommentText"/>
    <w:uiPriority w:val="99"/>
    <w:semiHidden/>
    <w:rsid w:val="00B06331"/>
    <w:rPr>
      <w:sz w:val="20"/>
      <w:szCs w:val="20"/>
    </w:rPr>
  </w:style>
  <w:style w:type="paragraph" w:styleId="CommentSubject">
    <w:name w:val="annotation subject"/>
    <w:basedOn w:val="CommentText"/>
    <w:next w:val="CommentText"/>
    <w:link w:val="CommentSubjectChar"/>
    <w:uiPriority w:val="99"/>
    <w:semiHidden/>
    <w:unhideWhenUsed/>
    <w:rsid w:val="00B06331"/>
    <w:rPr>
      <w:b/>
      <w:bCs/>
    </w:rPr>
  </w:style>
  <w:style w:type="character" w:customStyle="1" w:styleId="CommentSubjectChar">
    <w:name w:val="Comment Subject Char"/>
    <w:basedOn w:val="CommentTextChar"/>
    <w:link w:val="CommentSubject"/>
    <w:uiPriority w:val="99"/>
    <w:semiHidden/>
    <w:rsid w:val="00B06331"/>
    <w:rPr>
      <w:b/>
      <w:bCs/>
      <w:sz w:val="20"/>
      <w:szCs w:val="20"/>
    </w:rPr>
  </w:style>
  <w:style w:type="paragraph" w:styleId="NoSpacing">
    <w:name w:val="No Spacing"/>
    <w:uiPriority w:val="1"/>
    <w:qFormat/>
    <w:rsid w:val="00D71340"/>
    <w:pPr>
      <w:spacing w:after="0" w:line="240" w:lineRule="auto"/>
    </w:pPr>
  </w:style>
  <w:style w:type="paragraph" w:styleId="Revision">
    <w:name w:val="Revision"/>
    <w:hidden/>
    <w:uiPriority w:val="99"/>
    <w:semiHidden/>
    <w:rsid w:val="00A941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17786">
      <w:bodyDiv w:val="1"/>
      <w:marLeft w:val="0"/>
      <w:marRight w:val="0"/>
      <w:marTop w:val="0"/>
      <w:marBottom w:val="0"/>
      <w:divBdr>
        <w:top w:val="none" w:sz="0" w:space="0" w:color="auto"/>
        <w:left w:val="none" w:sz="0" w:space="0" w:color="auto"/>
        <w:bottom w:val="none" w:sz="0" w:space="0" w:color="auto"/>
        <w:right w:val="none" w:sz="0" w:space="0" w:color="auto"/>
      </w:divBdr>
      <w:divsChild>
        <w:div w:id="1941838580">
          <w:marLeft w:val="0"/>
          <w:marRight w:val="0"/>
          <w:marTop w:val="0"/>
          <w:marBottom w:val="0"/>
          <w:divBdr>
            <w:top w:val="none" w:sz="0" w:space="0" w:color="auto"/>
            <w:left w:val="none" w:sz="0" w:space="0" w:color="auto"/>
            <w:bottom w:val="none" w:sz="0" w:space="0" w:color="auto"/>
            <w:right w:val="none" w:sz="0" w:space="0" w:color="auto"/>
          </w:divBdr>
          <w:divsChild>
            <w:div w:id="73555714">
              <w:marLeft w:val="0"/>
              <w:marRight w:val="0"/>
              <w:marTop w:val="0"/>
              <w:marBottom w:val="0"/>
              <w:divBdr>
                <w:top w:val="none" w:sz="0" w:space="0" w:color="auto"/>
                <w:left w:val="none" w:sz="0" w:space="0" w:color="auto"/>
                <w:bottom w:val="none" w:sz="0" w:space="0" w:color="auto"/>
                <w:right w:val="none" w:sz="0" w:space="0" w:color="auto"/>
              </w:divBdr>
              <w:divsChild>
                <w:div w:id="135923025">
                  <w:marLeft w:val="0"/>
                  <w:marRight w:val="0"/>
                  <w:marTop w:val="0"/>
                  <w:marBottom w:val="0"/>
                  <w:divBdr>
                    <w:top w:val="none" w:sz="0" w:space="0" w:color="auto"/>
                    <w:left w:val="none" w:sz="0" w:space="0" w:color="auto"/>
                    <w:bottom w:val="none" w:sz="0" w:space="0" w:color="auto"/>
                    <w:right w:val="none" w:sz="0" w:space="0" w:color="auto"/>
                  </w:divBdr>
                  <w:divsChild>
                    <w:div w:id="295838582">
                      <w:marLeft w:val="0"/>
                      <w:marRight w:val="0"/>
                      <w:marTop w:val="0"/>
                      <w:marBottom w:val="0"/>
                      <w:divBdr>
                        <w:top w:val="none" w:sz="0" w:space="0" w:color="auto"/>
                        <w:left w:val="none" w:sz="0" w:space="0" w:color="auto"/>
                        <w:bottom w:val="none" w:sz="0" w:space="0" w:color="auto"/>
                        <w:right w:val="none" w:sz="0" w:space="0" w:color="auto"/>
                      </w:divBdr>
                      <w:divsChild>
                        <w:div w:id="1710493420">
                          <w:marLeft w:val="0"/>
                          <w:marRight w:val="0"/>
                          <w:marTop w:val="0"/>
                          <w:marBottom w:val="0"/>
                          <w:divBdr>
                            <w:top w:val="none" w:sz="0" w:space="0" w:color="auto"/>
                            <w:left w:val="none" w:sz="0" w:space="0" w:color="auto"/>
                            <w:bottom w:val="none" w:sz="0" w:space="0" w:color="auto"/>
                            <w:right w:val="none" w:sz="0" w:space="0" w:color="auto"/>
                          </w:divBdr>
                          <w:divsChild>
                            <w:div w:id="208884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926613">
      <w:bodyDiv w:val="1"/>
      <w:marLeft w:val="0"/>
      <w:marRight w:val="0"/>
      <w:marTop w:val="0"/>
      <w:marBottom w:val="0"/>
      <w:divBdr>
        <w:top w:val="none" w:sz="0" w:space="0" w:color="auto"/>
        <w:left w:val="none" w:sz="0" w:space="0" w:color="auto"/>
        <w:bottom w:val="none" w:sz="0" w:space="0" w:color="auto"/>
        <w:right w:val="none" w:sz="0" w:space="0" w:color="auto"/>
      </w:divBdr>
    </w:div>
    <w:div w:id="963972816">
      <w:bodyDiv w:val="1"/>
      <w:marLeft w:val="0"/>
      <w:marRight w:val="0"/>
      <w:marTop w:val="0"/>
      <w:marBottom w:val="0"/>
      <w:divBdr>
        <w:top w:val="none" w:sz="0" w:space="0" w:color="auto"/>
        <w:left w:val="none" w:sz="0" w:space="0" w:color="auto"/>
        <w:bottom w:val="none" w:sz="0" w:space="0" w:color="auto"/>
        <w:right w:val="none" w:sz="0" w:space="0" w:color="auto"/>
      </w:divBdr>
    </w:div>
    <w:div w:id="1029718575">
      <w:bodyDiv w:val="1"/>
      <w:marLeft w:val="0"/>
      <w:marRight w:val="0"/>
      <w:marTop w:val="0"/>
      <w:marBottom w:val="0"/>
      <w:divBdr>
        <w:top w:val="none" w:sz="0" w:space="0" w:color="auto"/>
        <w:left w:val="none" w:sz="0" w:space="0" w:color="auto"/>
        <w:bottom w:val="none" w:sz="0" w:space="0" w:color="auto"/>
        <w:right w:val="none" w:sz="0" w:space="0" w:color="auto"/>
      </w:divBdr>
    </w:div>
    <w:div w:id="1694769555">
      <w:bodyDiv w:val="1"/>
      <w:marLeft w:val="0"/>
      <w:marRight w:val="0"/>
      <w:marTop w:val="0"/>
      <w:marBottom w:val="0"/>
      <w:divBdr>
        <w:top w:val="none" w:sz="0" w:space="0" w:color="auto"/>
        <w:left w:val="none" w:sz="0" w:space="0" w:color="auto"/>
        <w:bottom w:val="none" w:sz="0" w:space="0" w:color="auto"/>
        <w:right w:val="none" w:sz="0" w:space="0" w:color="auto"/>
      </w:divBdr>
      <w:divsChild>
        <w:div w:id="20756213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foreman@nhs.net" TargetMode="External"/><Relationship Id="rId13" Type="http://schemas.openxmlformats.org/officeDocument/2006/relationships/hyperlink" Target="https://www.gov.uk/guidance/receive-a-levy-transfer-from-another-business-to-fund-an-apprenticeship" TargetMode="External"/><Relationship Id="rId18" Type="http://schemas.openxmlformats.org/officeDocument/2006/relationships/diagramLayout" Target="diagrams/layout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https://www.gov.uk/guidance/transferring-your-apprenticeship-levy-to-another-business" TargetMode="Externa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stituteforapprenticeships.org/apprenticeship-standards/?"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transferring-your-apprenticeship-levy-to-another-busines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stituteforapprenticeships.org/apprenticeship-standards/?" TargetMode="External"/><Relationship Id="rId23" Type="http://schemas.openxmlformats.org/officeDocument/2006/relationships/footer" Target="footer1.xml"/><Relationship Id="rId10" Type="http://schemas.openxmlformats.org/officeDocument/2006/relationships/hyperlink" Target="https://www.gov.uk/guidance/transferring-your-apprenticeship-levy-to-another-business" TargetMode="Externa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yperlink" Target="https://www.gov.uk/guidance/transferring-your-apprenticeship-levy-to-another-business" TargetMode="External"/><Relationship Id="rId14" Type="http://schemas.openxmlformats.org/officeDocument/2006/relationships/hyperlink" Target="https://www.instituteforapprenticeships.org/apprenticeship-standard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bswtogether.org.uk/training-education/apprentice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_rels/data1.xml.rels><?xml version="1.0" encoding="UTF-8" standalone="yes"?>
<Relationships xmlns="http://schemas.openxmlformats.org/package/2006/relationships"><Relationship Id="rId1" Type="http://schemas.openxmlformats.org/officeDocument/2006/relationships/hyperlink" Target="https://bswtraininghub.nhs.uk/careers/apprenticeship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E4B773-3AA2-4303-BEC3-A3A4B5893D0A}"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7C0CCD94-1743-47D2-BA2C-219CCE99DA9A}">
      <dgm:prSet phldrT="[Text]"/>
      <dgm:spPr/>
      <dgm:t>
        <a:bodyPr/>
        <a:lstStyle/>
        <a:p>
          <a:r>
            <a:rPr lang="en-GB">
              <a:latin typeface="Arial" panose="020B0604020202020204" pitchFamily="34" charset="0"/>
              <a:cs typeface="Arial" panose="020B0604020202020204" pitchFamily="34" charset="0"/>
            </a:rPr>
            <a:t>Stage</a:t>
          </a:r>
          <a:r>
            <a:rPr lang="en-GB"/>
            <a:t> 1</a:t>
          </a:r>
        </a:p>
      </dgm:t>
    </dgm:pt>
    <dgm:pt modelId="{686F2084-C50B-4FCC-8A5D-1204CBFC2238}" type="parTrans" cxnId="{D9D02007-EB80-4F47-B867-557C0F948BCC}">
      <dgm:prSet/>
      <dgm:spPr/>
      <dgm:t>
        <a:bodyPr/>
        <a:lstStyle/>
        <a:p>
          <a:endParaRPr lang="en-GB"/>
        </a:p>
      </dgm:t>
    </dgm:pt>
    <dgm:pt modelId="{764603D1-0532-446F-8D0B-0B3E3F2B0565}" type="sibTrans" cxnId="{D9D02007-EB80-4F47-B867-557C0F948BCC}">
      <dgm:prSet/>
      <dgm:spPr/>
      <dgm:t>
        <a:bodyPr/>
        <a:lstStyle/>
        <a:p>
          <a:endParaRPr lang="en-GB"/>
        </a:p>
      </dgm:t>
    </dgm:pt>
    <dgm:pt modelId="{C80FCBE2-7939-4176-AFA3-EFBE7AA6E029}">
      <dgm:prSet phldrT="[Text]" custT="1"/>
      <dgm:spPr/>
      <dgm:t>
        <a:bodyPr/>
        <a:lstStyle/>
        <a:p>
          <a:endParaRPr lang="en-GB" sz="1000">
            <a:latin typeface="Arial" panose="020B0604020202020204" pitchFamily="34" charset="0"/>
            <a:cs typeface="Arial" panose="020B0604020202020204" pitchFamily="34" charset="0"/>
          </a:endParaRPr>
        </a:p>
      </dgm:t>
      <dgm:extLst>
        <a:ext uri="{E40237B7-FDA0-4F09-8148-C483321AD2D9}">
          <dgm14:cNvPr xmlns:dgm14="http://schemas.microsoft.com/office/drawing/2010/diagram" id="0" name="">
            <a:hlinkClick xmlns:r="http://schemas.openxmlformats.org/officeDocument/2006/relationships" r:id="rId1"/>
          </dgm14:cNvPr>
        </a:ext>
      </dgm:extLst>
    </dgm:pt>
    <dgm:pt modelId="{637CA82A-8E8F-4EE2-AC15-13D22DBA080C}" type="parTrans" cxnId="{D316907B-4868-411E-8C8C-2127E3EE3F44}">
      <dgm:prSet/>
      <dgm:spPr/>
      <dgm:t>
        <a:bodyPr/>
        <a:lstStyle/>
        <a:p>
          <a:endParaRPr lang="en-GB"/>
        </a:p>
      </dgm:t>
    </dgm:pt>
    <dgm:pt modelId="{652B9391-C628-49FA-A2BA-A942944CB97E}" type="sibTrans" cxnId="{D316907B-4868-411E-8C8C-2127E3EE3F44}">
      <dgm:prSet/>
      <dgm:spPr/>
      <dgm:t>
        <a:bodyPr/>
        <a:lstStyle/>
        <a:p>
          <a:endParaRPr lang="en-GB"/>
        </a:p>
      </dgm:t>
    </dgm:pt>
    <dgm:pt modelId="{146F7D0E-7808-40A1-BC4E-D49A11C50340}">
      <dgm:prSet phldrT="[Text]"/>
      <dgm:spPr/>
      <dgm:t>
        <a:bodyPr/>
        <a:lstStyle/>
        <a:p>
          <a:r>
            <a:rPr lang="en-GB">
              <a:latin typeface="Arial" panose="020B0604020202020204" pitchFamily="34" charset="0"/>
              <a:cs typeface="Arial" panose="020B0604020202020204" pitchFamily="34" charset="0"/>
            </a:rPr>
            <a:t>Stage</a:t>
          </a:r>
          <a:r>
            <a:rPr lang="en-GB"/>
            <a:t> 2</a:t>
          </a:r>
        </a:p>
      </dgm:t>
    </dgm:pt>
    <dgm:pt modelId="{3CD43486-CCF9-4770-B3AD-F647B83215C5}" type="parTrans" cxnId="{4E81F256-4DBD-4AE6-837F-4153E335395A}">
      <dgm:prSet/>
      <dgm:spPr/>
      <dgm:t>
        <a:bodyPr/>
        <a:lstStyle/>
        <a:p>
          <a:endParaRPr lang="en-GB"/>
        </a:p>
      </dgm:t>
    </dgm:pt>
    <dgm:pt modelId="{0F5A4A3C-58F6-4AC3-A943-FDFCC38AE1CC}" type="sibTrans" cxnId="{4E81F256-4DBD-4AE6-837F-4153E335395A}">
      <dgm:prSet/>
      <dgm:spPr/>
      <dgm:t>
        <a:bodyPr/>
        <a:lstStyle/>
        <a:p>
          <a:endParaRPr lang="en-GB"/>
        </a:p>
      </dgm:t>
    </dgm:pt>
    <dgm:pt modelId="{4B499082-692B-4933-B438-CE6178CF032F}">
      <dgm:prSet phldrT="[Text]" custT="1"/>
      <dgm:spPr/>
      <dgm:t>
        <a:bodyPr/>
        <a:lstStyle/>
        <a:p>
          <a:r>
            <a:rPr lang="en-GB" sz="1100" b="0">
              <a:latin typeface="Arial" panose="020B0604020202020204" pitchFamily="34" charset="0"/>
              <a:cs typeface="Arial" panose="020B0604020202020204" pitchFamily="34" charset="0"/>
            </a:rPr>
            <a:t>BSW Apprenticeship Lead/Nominated person emails Levy paying partner organisation leads to ascertain who has funding to suport request</a:t>
          </a:r>
        </a:p>
      </dgm:t>
    </dgm:pt>
    <dgm:pt modelId="{C0F04A59-FF25-434F-BA9A-D15FB1F4439B}" type="parTrans" cxnId="{53EB934B-C6FB-4AC1-BA9E-10564A888C73}">
      <dgm:prSet/>
      <dgm:spPr/>
      <dgm:t>
        <a:bodyPr/>
        <a:lstStyle/>
        <a:p>
          <a:endParaRPr lang="en-GB"/>
        </a:p>
      </dgm:t>
    </dgm:pt>
    <dgm:pt modelId="{F3FAD733-25A4-4C02-A0D7-0BFCBF7F3C02}" type="sibTrans" cxnId="{53EB934B-C6FB-4AC1-BA9E-10564A888C73}">
      <dgm:prSet/>
      <dgm:spPr/>
      <dgm:t>
        <a:bodyPr/>
        <a:lstStyle/>
        <a:p>
          <a:endParaRPr lang="en-GB"/>
        </a:p>
      </dgm:t>
    </dgm:pt>
    <dgm:pt modelId="{EC2DCC20-124C-44BF-8532-D931C2ECCCAF}">
      <dgm:prSet phldrT="[Text]"/>
      <dgm:spPr/>
      <dgm:t>
        <a:bodyPr/>
        <a:lstStyle/>
        <a:p>
          <a:r>
            <a:rPr lang="en-GB">
              <a:latin typeface="Arial" panose="020B0604020202020204" pitchFamily="34" charset="0"/>
              <a:cs typeface="Arial" panose="020B0604020202020204" pitchFamily="34" charset="0"/>
            </a:rPr>
            <a:t>Stage 3</a:t>
          </a:r>
        </a:p>
      </dgm:t>
    </dgm:pt>
    <dgm:pt modelId="{A66F73FA-2215-412A-825A-28C8C7F9C788}" type="parTrans" cxnId="{489283A0-CAAF-4C10-8BCF-6351750BE57D}">
      <dgm:prSet/>
      <dgm:spPr/>
      <dgm:t>
        <a:bodyPr/>
        <a:lstStyle/>
        <a:p>
          <a:endParaRPr lang="en-GB"/>
        </a:p>
      </dgm:t>
    </dgm:pt>
    <dgm:pt modelId="{28329310-B0A1-4E86-B387-85EC6EE56C3B}" type="sibTrans" cxnId="{489283A0-CAAF-4C10-8BCF-6351750BE57D}">
      <dgm:prSet/>
      <dgm:spPr/>
      <dgm:t>
        <a:bodyPr/>
        <a:lstStyle/>
        <a:p>
          <a:endParaRPr lang="en-GB"/>
        </a:p>
      </dgm:t>
    </dgm:pt>
    <dgm:pt modelId="{0E9FB241-BEAA-4E45-B3E4-E4CED6BCE145}">
      <dgm:prSet phldrT="[Text]" custT="1"/>
      <dgm:spPr/>
      <dgm:t>
        <a:bodyPr/>
        <a:lstStyle/>
        <a:p>
          <a:endParaRPr lang="en-GB" sz="1100">
            <a:latin typeface="Arial" panose="020B0604020202020204" pitchFamily="34" charset="0"/>
            <a:cs typeface="Arial" panose="020B0604020202020204" pitchFamily="34" charset="0"/>
          </a:endParaRPr>
        </a:p>
      </dgm:t>
    </dgm:pt>
    <dgm:pt modelId="{DDC67CCA-3637-4E07-8CA6-5F8D1E92607F}" type="parTrans" cxnId="{1CF71A29-7A68-4309-BCB1-E3D38AD55C7C}">
      <dgm:prSet/>
      <dgm:spPr/>
      <dgm:t>
        <a:bodyPr/>
        <a:lstStyle/>
        <a:p>
          <a:endParaRPr lang="en-GB"/>
        </a:p>
      </dgm:t>
    </dgm:pt>
    <dgm:pt modelId="{979F0622-2A61-4FA9-8414-A257031C91EA}" type="sibTrans" cxnId="{1CF71A29-7A68-4309-BCB1-E3D38AD55C7C}">
      <dgm:prSet/>
      <dgm:spPr/>
      <dgm:t>
        <a:bodyPr/>
        <a:lstStyle/>
        <a:p>
          <a:endParaRPr lang="en-GB"/>
        </a:p>
      </dgm:t>
    </dgm:pt>
    <dgm:pt modelId="{CA9F291C-0B19-4C15-96D7-E650E252169A}">
      <dgm:prSet/>
      <dgm:spPr/>
      <dgm:t>
        <a:bodyPr/>
        <a:lstStyle/>
        <a:p>
          <a:r>
            <a:rPr lang="en-GB">
              <a:latin typeface="Arial" panose="020B0604020202020204" pitchFamily="34" charset="0"/>
              <a:cs typeface="Arial" panose="020B0604020202020204" pitchFamily="34" charset="0"/>
            </a:rPr>
            <a:t>Stage 4</a:t>
          </a:r>
        </a:p>
      </dgm:t>
    </dgm:pt>
    <dgm:pt modelId="{AB9E2E62-7110-458F-A343-1D3BD998C984}" type="parTrans" cxnId="{8056B5C1-54B9-4FAD-8579-5F012F9007DA}">
      <dgm:prSet/>
      <dgm:spPr/>
      <dgm:t>
        <a:bodyPr/>
        <a:lstStyle/>
        <a:p>
          <a:endParaRPr lang="en-GB"/>
        </a:p>
      </dgm:t>
    </dgm:pt>
    <dgm:pt modelId="{4578D5AB-C157-4D1C-B51D-09382E456744}" type="sibTrans" cxnId="{8056B5C1-54B9-4FAD-8579-5F012F9007DA}">
      <dgm:prSet/>
      <dgm:spPr/>
      <dgm:t>
        <a:bodyPr/>
        <a:lstStyle/>
        <a:p>
          <a:endParaRPr lang="en-GB"/>
        </a:p>
      </dgm:t>
    </dgm:pt>
    <dgm:pt modelId="{38FE3710-C86D-4A03-8F5C-913D1FD2A043}">
      <dgm:prSet custT="1"/>
      <dgm:spPr/>
      <dgm:t>
        <a:bodyPr/>
        <a:lstStyle/>
        <a:p>
          <a:endParaRPr lang="en-GB" sz="1100">
            <a:latin typeface="Arial" panose="020B0604020202020204" pitchFamily="34" charset="0"/>
            <a:cs typeface="Arial" panose="020B0604020202020204" pitchFamily="34" charset="0"/>
          </a:endParaRPr>
        </a:p>
      </dgm:t>
    </dgm:pt>
    <dgm:pt modelId="{B06739FB-06EF-4A04-81D2-4F12E4A22D84}" type="parTrans" cxnId="{CC79BCD2-3DB8-4CD8-850A-5BC804B95C30}">
      <dgm:prSet/>
      <dgm:spPr/>
      <dgm:t>
        <a:bodyPr/>
        <a:lstStyle/>
        <a:p>
          <a:endParaRPr lang="en-GB"/>
        </a:p>
      </dgm:t>
    </dgm:pt>
    <dgm:pt modelId="{461EAEC4-2F3F-4C6C-93F4-8F496702DAF8}" type="sibTrans" cxnId="{CC79BCD2-3DB8-4CD8-850A-5BC804B95C30}">
      <dgm:prSet/>
      <dgm:spPr/>
      <dgm:t>
        <a:bodyPr/>
        <a:lstStyle/>
        <a:p>
          <a:endParaRPr lang="en-GB"/>
        </a:p>
      </dgm:t>
    </dgm:pt>
    <dgm:pt modelId="{9081B088-50C9-459F-A0A8-03C366673EE5}">
      <dgm:prSet custT="1"/>
      <dgm:spPr/>
      <dgm:t>
        <a:bodyPr/>
        <a:lstStyle/>
        <a:p>
          <a:r>
            <a:rPr lang="en-GB" sz="2000">
              <a:latin typeface="Arial" panose="020B0604020202020204" pitchFamily="34" charset="0"/>
              <a:cs typeface="Arial" panose="020B0604020202020204" pitchFamily="34" charset="0"/>
            </a:rPr>
            <a:t>Stage 5</a:t>
          </a:r>
        </a:p>
      </dgm:t>
    </dgm:pt>
    <dgm:pt modelId="{B28643AB-DDF7-440F-820F-5B5E52887742}" type="parTrans" cxnId="{EB3F831D-BAE6-4B69-BF1B-568AF546B495}">
      <dgm:prSet/>
      <dgm:spPr/>
      <dgm:t>
        <a:bodyPr/>
        <a:lstStyle/>
        <a:p>
          <a:endParaRPr lang="en-GB"/>
        </a:p>
      </dgm:t>
    </dgm:pt>
    <dgm:pt modelId="{3E7757F5-8CC2-45CA-966A-494B56D8B849}" type="sibTrans" cxnId="{EB3F831D-BAE6-4B69-BF1B-568AF546B495}">
      <dgm:prSet/>
      <dgm:spPr/>
      <dgm:t>
        <a:bodyPr/>
        <a:lstStyle/>
        <a:p>
          <a:endParaRPr lang="en-GB"/>
        </a:p>
      </dgm:t>
    </dgm:pt>
    <dgm:pt modelId="{DB4A0A30-F9E2-4C61-BF4B-590A2968A11B}">
      <dgm:prSet custT="1"/>
      <dgm:spPr/>
      <dgm:t>
        <a:bodyPr/>
        <a:lstStyle/>
        <a:p>
          <a:endParaRPr lang="en-GB" sz="1100" b="0">
            <a:latin typeface="Arial" panose="020B0604020202020204" pitchFamily="34" charset="0"/>
            <a:cs typeface="Arial" panose="020B0604020202020204" pitchFamily="34" charset="0"/>
          </a:endParaRPr>
        </a:p>
      </dgm:t>
    </dgm:pt>
    <dgm:pt modelId="{293471E5-2051-45FD-8698-EB9CF86A40BE}" type="parTrans" cxnId="{798DACD8-28AE-4EFB-87FC-B5D28EBEDD73}">
      <dgm:prSet/>
      <dgm:spPr/>
      <dgm:t>
        <a:bodyPr/>
        <a:lstStyle/>
        <a:p>
          <a:endParaRPr lang="en-GB"/>
        </a:p>
      </dgm:t>
    </dgm:pt>
    <dgm:pt modelId="{5C5371B2-BBAA-42A6-B48C-68FED85E312A}" type="sibTrans" cxnId="{798DACD8-28AE-4EFB-87FC-B5D28EBEDD73}">
      <dgm:prSet/>
      <dgm:spPr/>
      <dgm:t>
        <a:bodyPr/>
        <a:lstStyle/>
        <a:p>
          <a:endParaRPr lang="en-GB"/>
        </a:p>
      </dgm:t>
    </dgm:pt>
    <dgm:pt modelId="{D0401B6D-6E4F-40C3-8885-D7EB62BCD80B}">
      <dgm:prSet custT="1"/>
      <dgm:spPr/>
      <dgm:t>
        <a:bodyPr/>
        <a:lstStyle/>
        <a:p>
          <a:r>
            <a:rPr lang="en-GB" sz="1000">
              <a:latin typeface="Arial" panose="020B0604020202020204" pitchFamily="34" charset="0"/>
              <a:cs typeface="Arial" panose="020B0604020202020204" pitchFamily="34" charset="0"/>
            </a:rPr>
            <a:t>Levy Transfer enquiry (request) received by BSW Apprenticeship Lead / Nominated person; </a:t>
          </a:r>
          <a:endParaRPr lang="en-GB" sz="1200" b="1">
            <a:solidFill>
              <a:srgbClr val="0070C0"/>
            </a:solidFill>
            <a:highlight>
              <a:srgbClr val="FFFF00"/>
            </a:highlight>
            <a:latin typeface="Arial" panose="020B0604020202020204" pitchFamily="34" charset="0"/>
            <a:cs typeface="Arial" panose="020B0604020202020204" pitchFamily="34" charset="0"/>
          </a:endParaRPr>
        </a:p>
      </dgm:t>
    </dgm:pt>
    <dgm:pt modelId="{10F6ED40-23A7-4C67-987C-D1161F2C094D}" type="parTrans" cxnId="{9EAA332F-5AD8-4680-9D1E-46AC92D340D6}">
      <dgm:prSet/>
      <dgm:spPr/>
      <dgm:t>
        <a:bodyPr/>
        <a:lstStyle/>
        <a:p>
          <a:endParaRPr lang="en-GB"/>
        </a:p>
      </dgm:t>
    </dgm:pt>
    <dgm:pt modelId="{48BFB5A2-3D23-4904-80BA-376570619D8D}" type="sibTrans" cxnId="{9EAA332F-5AD8-4680-9D1E-46AC92D340D6}">
      <dgm:prSet/>
      <dgm:spPr/>
      <dgm:t>
        <a:bodyPr/>
        <a:lstStyle/>
        <a:p>
          <a:endParaRPr lang="en-GB"/>
        </a:p>
      </dgm:t>
    </dgm:pt>
    <dgm:pt modelId="{C23C9F6A-5E6B-4C32-AAC4-6ED2D78E58D8}">
      <dgm:prSet custT="1"/>
      <dgm:spPr/>
      <dgm:t>
        <a:bodyPr/>
        <a:lstStyle/>
        <a:p>
          <a:endParaRPr lang="en-GB" sz="1100">
            <a:latin typeface="Arial" panose="020B0604020202020204" pitchFamily="34" charset="0"/>
            <a:cs typeface="Arial" panose="020B0604020202020204" pitchFamily="34" charset="0"/>
          </a:endParaRPr>
        </a:p>
      </dgm:t>
    </dgm:pt>
    <dgm:pt modelId="{BFBCED80-063E-466F-B659-7DA3312388EC}" type="parTrans" cxnId="{49C684B9-036C-418F-9F77-C69C40662A7E}">
      <dgm:prSet/>
      <dgm:spPr/>
      <dgm:t>
        <a:bodyPr/>
        <a:lstStyle/>
        <a:p>
          <a:endParaRPr lang="en-GB"/>
        </a:p>
      </dgm:t>
    </dgm:pt>
    <dgm:pt modelId="{1FDEF2D0-E206-4E0D-BFBC-FFBD5F61E3D1}" type="sibTrans" cxnId="{49C684B9-036C-418F-9F77-C69C40662A7E}">
      <dgm:prSet/>
      <dgm:spPr/>
      <dgm:t>
        <a:bodyPr/>
        <a:lstStyle/>
        <a:p>
          <a:endParaRPr lang="en-GB"/>
        </a:p>
      </dgm:t>
    </dgm:pt>
    <dgm:pt modelId="{685F30C9-9858-4FAD-BB7E-B40371B89CF2}">
      <dgm:prSet custT="1"/>
      <dgm:spPr/>
      <dgm:t>
        <a:bodyPr/>
        <a:lstStyle/>
        <a:p>
          <a:r>
            <a:rPr lang="en-GB" sz="1100">
              <a:latin typeface="Arial" panose="020B0604020202020204" pitchFamily="34" charset="0"/>
              <a:cs typeface="Arial" panose="020B0604020202020204" pitchFamily="34" charset="0"/>
            </a:rPr>
            <a:t>BSW partners will then consider application(s) and agree support and let BSW Apprenticeship Lead/Nominated Person know.</a:t>
          </a:r>
        </a:p>
      </dgm:t>
    </dgm:pt>
    <dgm:pt modelId="{F0A08B0D-A877-40CF-B8CD-A9D8E34B183F}" type="parTrans" cxnId="{2243F8EC-3349-4BC4-9E7F-5874867D0B0C}">
      <dgm:prSet/>
      <dgm:spPr/>
      <dgm:t>
        <a:bodyPr/>
        <a:lstStyle/>
        <a:p>
          <a:endParaRPr lang="en-GB"/>
        </a:p>
      </dgm:t>
    </dgm:pt>
    <dgm:pt modelId="{21DC8C0E-3F1F-48AA-80C6-13CDCEF49CDC}" type="sibTrans" cxnId="{2243F8EC-3349-4BC4-9E7F-5874867D0B0C}">
      <dgm:prSet/>
      <dgm:spPr/>
      <dgm:t>
        <a:bodyPr/>
        <a:lstStyle/>
        <a:p>
          <a:endParaRPr lang="en-GB"/>
        </a:p>
      </dgm:t>
    </dgm:pt>
    <dgm:pt modelId="{03404DAE-1A39-429F-82CA-73E438C7FA09}">
      <dgm:prSet custT="1"/>
      <dgm:spPr/>
      <dgm:t>
        <a:bodyPr/>
        <a:lstStyle/>
        <a:p>
          <a:r>
            <a:rPr lang="en-GB" sz="1100">
              <a:latin typeface="Arial" panose="020B0604020202020204" pitchFamily="34" charset="0"/>
              <a:cs typeface="Arial" panose="020B0604020202020204" pitchFamily="34" charset="0"/>
            </a:rPr>
            <a:t>Outcome of levy transfer application to be recorded on tracking document, by BSW Apprenticeship Lead / Nominated person.</a:t>
          </a:r>
        </a:p>
      </dgm:t>
    </dgm:pt>
    <dgm:pt modelId="{E2BC2BB8-6901-43D8-8B5D-462E969863AF}" type="parTrans" cxnId="{F4D647F6-E4AD-4805-B8EE-FD9B018F29B4}">
      <dgm:prSet/>
      <dgm:spPr/>
      <dgm:t>
        <a:bodyPr/>
        <a:lstStyle/>
        <a:p>
          <a:endParaRPr lang="en-GB"/>
        </a:p>
      </dgm:t>
    </dgm:pt>
    <dgm:pt modelId="{5A5495C0-D1CD-47B0-972D-3724F7089AE9}" type="sibTrans" cxnId="{F4D647F6-E4AD-4805-B8EE-FD9B018F29B4}">
      <dgm:prSet/>
      <dgm:spPr/>
      <dgm:t>
        <a:bodyPr/>
        <a:lstStyle/>
        <a:p>
          <a:endParaRPr lang="en-GB"/>
        </a:p>
      </dgm:t>
    </dgm:pt>
    <dgm:pt modelId="{8B19871C-90E9-4A91-8A62-F3324394FFCF}">
      <dgm:prSet custT="1"/>
      <dgm:spPr/>
      <dgm:t>
        <a:bodyPr/>
        <a:lstStyle/>
        <a:p>
          <a:r>
            <a:rPr lang="en-GB" sz="1100">
              <a:latin typeface="Arial" panose="020B0604020202020204" pitchFamily="34" charset="0"/>
              <a:cs typeface="Arial" panose="020B0604020202020204" pitchFamily="34" charset="0"/>
            </a:rPr>
            <a:t>Receiving organisation informed of outcome by BSW Apprenticeship Lead / Nominated Person via an introductory email, including the organisation whom is supporting the levy transfer, attaching a blank URN form and details of the URN process.</a:t>
          </a:r>
        </a:p>
      </dgm:t>
    </dgm:pt>
    <dgm:pt modelId="{51B392B4-2259-4645-A8E3-3F019EF964E7}" type="parTrans" cxnId="{61193262-126D-4071-8400-7BB329721A2C}">
      <dgm:prSet/>
      <dgm:spPr/>
      <dgm:t>
        <a:bodyPr/>
        <a:lstStyle/>
        <a:p>
          <a:endParaRPr lang="en-GB"/>
        </a:p>
      </dgm:t>
    </dgm:pt>
    <dgm:pt modelId="{6BA552DE-8EED-4B87-A629-2C27A75A4D92}" type="sibTrans" cxnId="{61193262-126D-4071-8400-7BB329721A2C}">
      <dgm:prSet/>
      <dgm:spPr/>
      <dgm:t>
        <a:bodyPr/>
        <a:lstStyle/>
        <a:p>
          <a:endParaRPr lang="en-GB"/>
        </a:p>
      </dgm:t>
    </dgm:pt>
    <dgm:pt modelId="{29194862-7828-4D35-91C3-BE6B863691B4}">
      <dgm:prSet custT="1"/>
      <dgm:spPr/>
      <dgm:t>
        <a:bodyPr/>
        <a:lstStyle/>
        <a:p>
          <a:endParaRPr lang="en-GB" sz="1100">
            <a:latin typeface="Arial" panose="020B0604020202020204" pitchFamily="34" charset="0"/>
            <a:cs typeface="Arial" panose="020B0604020202020204" pitchFamily="34" charset="0"/>
          </a:endParaRPr>
        </a:p>
      </dgm:t>
    </dgm:pt>
    <dgm:pt modelId="{BFD9C91E-A77C-4D32-9A0C-954FDF411EC5}" type="parTrans" cxnId="{D544C4D9-9EED-4D86-B51D-1B249F4EA6F6}">
      <dgm:prSet/>
      <dgm:spPr/>
      <dgm:t>
        <a:bodyPr/>
        <a:lstStyle/>
        <a:p>
          <a:endParaRPr lang="en-GB"/>
        </a:p>
      </dgm:t>
    </dgm:pt>
    <dgm:pt modelId="{F48A44A3-B93E-4FC9-8162-5BD0FA28131B}" type="sibTrans" cxnId="{D544C4D9-9EED-4D86-B51D-1B249F4EA6F6}">
      <dgm:prSet/>
      <dgm:spPr/>
      <dgm:t>
        <a:bodyPr/>
        <a:lstStyle/>
        <a:p>
          <a:endParaRPr lang="en-GB"/>
        </a:p>
      </dgm:t>
    </dgm:pt>
    <dgm:pt modelId="{D4DBC8AF-7804-42B6-8D40-95044DD5265D}">
      <dgm:prSet custT="1"/>
      <dgm:spPr/>
      <dgm:t>
        <a:bodyPr/>
        <a:lstStyle/>
        <a:p>
          <a:r>
            <a:rPr lang="en-GB" sz="1100" b="0">
              <a:latin typeface="Arial" panose="020B0604020202020204" pitchFamily="34" charset="0"/>
              <a:cs typeface="Arial" panose="020B0604020202020204" pitchFamily="34" charset="0"/>
            </a:rPr>
            <a:t>Receiving organisation to contact transfer organisation.</a:t>
          </a:r>
        </a:p>
      </dgm:t>
    </dgm:pt>
    <dgm:pt modelId="{5436E153-3994-4EBD-B2E0-54DE4E1494A4}" type="parTrans" cxnId="{1FCBCA14-8621-4F3E-A9C4-DCF9804873BC}">
      <dgm:prSet/>
      <dgm:spPr/>
      <dgm:t>
        <a:bodyPr/>
        <a:lstStyle/>
        <a:p>
          <a:endParaRPr lang="en-GB"/>
        </a:p>
      </dgm:t>
    </dgm:pt>
    <dgm:pt modelId="{6545378B-0D25-4F0C-A503-7B411D6242A5}" type="sibTrans" cxnId="{1FCBCA14-8621-4F3E-A9C4-DCF9804873BC}">
      <dgm:prSet/>
      <dgm:spPr/>
      <dgm:t>
        <a:bodyPr/>
        <a:lstStyle/>
        <a:p>
          <a:endParaRPr lang="en-GB"/>
        </a:p>
      </dgm:t>
    </dgm:pt>
    <dgm:pt modelId="{BCF93C4A-065B-431F-A1CB-90997B486021}">
      <dgm:prSet custT="1"/>
      <dgm:spPr/>
      <dgm:t>
        <a:bodyPr/>
        <a:lstStyle/>
        <a:p>
          <a:r>
            <a:rPr lang="en-GB" sz="1100" b="0">
              <a:latin typeface="Arial" panose="020B0604020202020204" pitchFamily="34" charset="0"/>
              <a:cs typeface="Arial" panose="020B0604020202020204" pitchFamily="34" charset="0"/>
            </a:rPr>
            <a:t>Receiving organisation to return completed URN form to SMPS (Salisbury Managed Procurement Services) as per the introductory email. </a:t>
          </a:r>
        </a:p>
      </dgm:t>
    </dgm:pt>
    <dgm:pt modelId="{64623508-2E42-46B1-9802-AB5A76993910}" type="parTrans" cxnId="{EFD0D3A7-A532-4138-80AB-5070C81DC9E9}">
      <dgm:prSet/>
      <dgm:spPr/>
      <dgm:t>
        <a:bodyPr/>
        <a:lstStyle/>
        <a:p>
          <a:endParaRPr lang="en-GB"/>
        </a:p>
      </dgm:t>
    </dgm:pt>
    <dgm:pt modelId="{02370121-88A9-4325-8410-0CC30E4C25DC}" type="sibTrans" cxnId="{EFD0D3A7-A532-4138-80AB-5070C81DC9E9}">
      <dgm:prSet/>
      <dgm:spPr/>
      <dgm:t>
        <a:bodyPr/>
        <a:lstStyle/>
        <a:p>
          <a:endParaRPr lang="en-GB"/>
        </a:p>
      </dgm:t>
    </dgm:pt>
    <dgm:pt modelId="{9ACBCBC2-E7F2-489F-AC05-509530A63AE9}">
      <dgm:prSet custT="1"/>
      <dgm:spPr/>
      <dgm:t>
        <a:bodyPr/>
        <a:lstStyle/>
        <a:p>
          <a:endParaRPr lang="en-GB" sz="1100" b="0">
            <a:latin typeface="Arial" panose="020B0604020202020204" pitchFamily="34" charset="0"/>
            <a:cs typeface="Arial" panose="020B0604020202020204" pitchFamily="34" charset="0"/>
          </a:endParaRPr>
        </a:p>
      </dgm:t>
    </dgm:pt>
    <dgm:pt modelId="{D2DE0AAE-2AE4-41AD-935C-7A489388A3F6}" type="parTrans" cxnId="{79A61FAF-B127-4CE8-A1A6-DA8982B653A9}">
      <dgm:prSet/>
      <dgm:spPr/>
      <dgm:t>
        <a:bodyPr/>
        <a:lstStyle/>
        <a:p>
          <a:endParaRPr lang="en-GB"/>
        </a:p>
      </dgm:t>
    </dgm:pt>
    <dgm:pt modelId="{8B413676-FDE5-4C98-BB06-4986131DCB58}" type="sibTrans" cxnId="{79A61FAF-B127-4CE8-A1A6-DA8982B653A9}">
      <dgm:prSet/>
      <dgm:spPr/>
      <dgm:t>
        <a:bodyPr/>
        <a:lstStyle/>
        <a:p>
          <a:endParaRPr lang="en-GB"/>
        </a:p>
      </dgm:t>
    </dgm:pt>
    <dgm:pt modelId="{46DD8BC9-68AF-42CF-8C0A-74CE31A6AD5E}">
      <dgm:prSet custT="1"/>
      <dgm:spPr/>
      <dgm:t>
        <a:bodyPr/>
        <a:lstStyle/>
        <a:p>
          <a:r>
            <a:rPr lang="en-GB" sz="1000">
              <a:latin typeface="Arial" panose="020B0604020202020204" pitchFamily="34" charset="0"/>
              <a:cs typeface="Arial" panose="020B0604020202020204" pitchFamily="34" charset="0"/>
            </a:rPr>
            <a:t>Once the Application form has been completed, it is to be returned (with all details present) to the BSW Apprenticeship Lead / Nominated Person. kevinforeman@nhs.net</a:t>
          </a:r>
          <a:r>
            <a:rPr lang="en-GB" sz="1000"/>
            <a:t>  </a:t>
          </a:r>
          <a:endParaRPr lang="en-GB" sz="1000">
            <a:solidFill>
              <a:srgbClr val="0070C0"/>
            </a:solidFill>
            <a:highlight>
              <a:srgbClr val="FFFF00"/>
            </a:highlight>
            <a:latin typeface="Arial" panose="020B0604020202020204" pitchFamily="34" charset="0"/>
            <a:cs typeface="Arial" panose="020B0604020202020204" pitchFamily="34" charset="0"/>
          </a:endParaRPr>
        </a:p>
      </dgm:t>
    </dgm:pt>
    <dgm:pt modelId="{32197E2E-744B-4735-8654-25D7109A222C}" type="parTrans" cxnId="{6F337714-683B-4A03-BA35-821B251C84E1}">
      <dgm:prSet/>
      <dgm:spPr/>
      <dgm:t>
        <a:bodyPr/>
        <a:lstStyle/>
        <a:p>
          <a:endParaRPr lang="en-GB"/>
        </a:p>
      </dgm:t>
    </dgm:pt>
    <dgm:pt modelId="{F41F754B-6F53-4205-B934-A1D611922B02}" type="sibTrans" cxnId="{6F337714-683B-4A03-BA35-821B251C84E1}">
      <dgm:prSet/>
      <dgm:spPr/>
      <dgm:t>
        <a:bodyPr/>
        <a:lstStyle/>
        <a:p>
          <a:endParaRPr lang="en-GB"/>
        </a:p>
      </dgm:t>
    </dgm:pt>
    <dgm:pt modelId="{B58B5107-77E3-4A1F-A6F9-4FD4F7265F89}">
      <dgm:prSet custT="1"/>
      <dgm:spPr/>
      <dgm:t>
        <a:bodyPr/>
        <a:lstStyle/>
        <a:p>
          <a:r>
            <a:rPr lang="en-GB" sz="1000">
              <a:latin typeface="Arial" panose="020B0604020202020204" pitchFamily="34" charset="0"/>
              <a:cs typeface="Arial" panose="020B0604020202020204" pitchFamily="34" charset="0"/>
            </a:rPr>
            <a:t>Then BSW Apprenticeship Lead / Nominated Person sends out three documents to requesting organisation: the SLA, Levy transfer Q&amp;A and a separate Application Form. These can also be downloaded from the website here</a:t>
          </a:r>
          <a:endParaRPr lang="en-GB" sz="1200" b="1">
            <a:solidFill>
              <a:srgbClr val="0070C0"/>
            </a:solidFill>
            <a:highlight>
              <a:srgbClr val="FFFF00"/>
            </a:highlight>
            <a:latin typeface="Arial" panose="020B0604020202020204" pitchFamily="34" charset="0"/>
            <a:cs typeface="Arial" panose="020B0604020202020204" pitchFamily="34" charset="0"/>
          </a:endParaRPr>
        </a:p>
      </dgm:t>
    </dgm:pt>
    <dgm:pt modelId="{ABE63130-F148-4291-B5D7-F8D248E14E93}" type="parTrans" cxnId="{7BB3577C-574F-4315-B380-C4C9DDDF1CDB}">
      <dgm:prSet/>
      <dgm:spPr/>
      <dgm:t>
        <a:bodyPr/>
        <a:lstStyle/>
        <a:p>
          <a:endParaRPr lang="en-GB"/>
        </a:p>
      </dgm:t>
    </dgm:pt>
    <dgm:pt modelId="{50F33E8B-DBD7-423E-BE0F-9EF15727CE6A}" type="sibTrans" cxnId="{7BB3577C-574F-4315-B380-C4C9DDDF1CDB}">
      <dgm:prSet/>
      <dgm:spPr/>
      <dgm:t>
        <a:bodyPr/>
        <a:lstStyle/>
        <a:p>
          <a:endParaRPr lang="en-GB"/>
        </a:p>
      </dgm:t>
    </dgm:pt>
    <dgm:pt modelId="{4DD054E2-CA8F-45B5-A79D-2E7802BA336D}" type="pres">
      <dgm:prSet presAssocID="{39E4B773-3AA2-4303-BEC3-A3A4B5893D0A}" presName="linearFlow" presStyleCnt="0">
        <dgm:presLayoutVars>
          <dgm:dir/>
          <dgm:animLvl val="lvl"/>
          <dgm:resizeHandles val="exact"/>
        </dgm:presLayoutVars>
      </dgm:prSet>
      <dgm:spPr/>
    </dgm:pt>
    <dgm:pt modelId="{11AD008D-B98C-400C-82A4-2DE94A0EB10E}" type="pres">
      <dgm:prSet presAssocID="{7C0CCD94-1743-47D2-BA2C-219CCE99DA9A}" presName="composite" presStyleCnt="0"/>
      <dgm:spPr/>
    </dgm:pt>
    <dgm:pt modelId="{C4C973AD-D2B6-4901-83BC-D2E8C78BBA50}" type="pres">
      <dgm:prSet presAssocID="{7C0CCD94-1743-47D2-BA2C-219CCE99DA9A}" presName="parentText" presStyleLbl="alignNode1" presStyleIdx="0" presStyleCnt="5">
        <dgm:presLayoutVars>
          <dgm:chMax val="1"/>
          <dgm:bulletEnabled val="1"/>
        </dgm:presLayoutVars>
      </dgm:prSet>
      <dgm:spPr/>
    </dgm:pt>
    <dgm:pt modelId="{F9CE26F8-1981-47A8-9B7E-5509831076D7}" type="pres">
      <dgm:prSet presAssocID="{7C0CCD94-1743-47D2-BA2C-219CCE99DA9A}" presName="descendantText" presStyleLbl="alignAcc1" presStyleIdx="0" presStyleCnt="5" custScaleY="117793">
        <dgm:presLayoutVars>
          <dgm:bulletEnabled val="1"/>
        </dgm:presLayoutVars>
      </dgm:prSet>
      <dgm:spPr/>
    </dgm:pt>
    <dgm:pt modelId="{7B7E94CF-A072-44C4-B109-7969268C161A}" type="pres">
      <dgm:prSet presAssocID="{764603D1-0532-446F-8D0B-0B3E3F2B0565}" presName="sp" presStyleCnt="0"/>
      <dgm:spPr/>
    </dgm:pt>
    <dgm:pt modelId="{EDF457AB-30D3-4566-9B62-670814086F6C}" type="pres">
      <dgm:prSet presAssocID="{146F7D0E-7808-40A1-BC4E-D49A11C50340}" presName="composite" presStyleCnt="0"/>
      <dgm:spPr/>
    </dgm:pt>
    <dgm:pt modelId="{7B989337-3016-4E59-9E06-D62B5A8411CC}" type="pres">
      <dgm:prSet presAssocID="{146F7D0E-7808-40A1-BC4E-D49A11C50340}" presName="parentText" presStyleLbl="alignNode1" presStyleIdx="1" presStyleCnt="5">
        <dgm:presLayoutVars>
          <dgm:chMax val="1"/>
          <dgm:bulletEnabled val="1"/>
        </dgm:presLayoutVars>
      </dgm:prSet>
      <dgm:spPr/>
    </dgm:pt>
    <dgm:pt modelId="{75A77058-7D09-4446-83C7-88318326D7E6}" type="pres">
      <dgm:prSet presAssocID="{146F7D0E-7808-40A1-BC4E-D49A11C50340}" presName="descendantText" presStyleLbl="alignAcc1" presStyleIdx="1" presStyleCnt="5">
        <dgm:presLayoutVars>
          <dgm:bulletEnabled val="1"/>
        </dgm:presLayoutVars>
      </dgm:prSet>
      <dgm:spPr/>
    </dgm:pt>
    <dgm:pt modelId="{498D3AC6-75F2-4299-8512-EE0C198F9089}" type="pres">
      <dgm:prSet presAssocID="{0F5A4A3C-58F6-4AC3-A943-FDFCC38AE1CC}" presName="sp" presStyleCnt="0"/>
      <dgm:spPr/>
    </dgm:pt>
    <dgm:pt modelId="{9C6B8AB7-318A-46B9-A284-BBDC431B64DC}" type="pres">
      <dgm:prSet presAssocID="{EC2DCC20-124C-44BF-8532-D931C2ECCCAF}" presName="composite" presStyleCnt="0"/>
      <dgm:spPr/>
    </dgm:pt>
    <dgm:pt modelId="{E1AEDE63-9D97-4EA6-ADAA-1D716E1DA467}" type="pres">
      <dgm:prSet presAssocID="{EC2DCC20-124C-44BF-8532-D931C2ECCCAF}" presName="parentText" presStyleLbl="alignNode1" presStyleIdx="2" presStyleCnt="5">
        <dgm:presLayoutVars>
          <dgm:chMax val="1"/>
          <dgm:bulletEnabled val="1"/>
        </dgm:presLayoutVars>
      </dgm:prSet>
      <dgm:spPr/>
    </dgm:pt>
    <dgm:pt modelId="{8E8C831B-C052-4BAF-8E87-394301CF6259}" type="pres">
      <dgm:prSet presAssocID="{EC2DCC20-124C-44BF-8532-D931C2ECCCAF}" presName="descendantText" presStyleLbl="alignAcc1" presStyleIdx="2" presStyleCnt="5">
        <dgm:presLayoutVars>
          <dgm:bulletEnabled val="1"/>
        </dgm:presLayoutVars>
      </dgm:prSet>
      <dgm:spPr/>
    </dgm:pt>
    <dgm:pt modelId="{2552B363-2013-4783-8907-48A5933907A1}" type="pres">
      <dgm:prSet presAssocID="{28329310-B0A1-4E86-B387-85EC6EE56C3B}" presName="sp" presStyleCnt="0"/>
      <dgm:spPr/>
    </dgm:pt>
    <dgm:pt modelId="{0193DE48-E1D1-46E8-BFE5-89373AC738AF}" type="pres">
      <dgm:prSet presAssocID="{CA9F291C-0B19-4C15-96D7-E650E252169A}" presName="composite" presStyleCnt="0"/>
      <dgm:spPr/>
    </dgm:pt>
    <dgm:pt modelId="{35535113-514A-4EBA-8233-37A08F607906}" type="pres">
      <dgm:prSet presAssocID="{CA9F291C-0B19-4C15-96D7-E650E252169A}" presName="parentText" presStyleLbl="alignNode1" presStyleIdx="3" presStyleCnt="5">
        <dgm:presLayoutVars>
          <dgm:chMax val="1"/>
          <dgm:bulletEnabled val="1"/>
        </dgm:presLayoutVars>
      </dgm:prSet>
      <dgm:spPr/>
    </dgm:pt>
    <dgm:pt modelId="{400DE0DF-38F0-4840-9593-11A4C11500A9}" type="pres">
      <dgm:prSet presAssocID="{CA9F291C-0B19-4C15-96D7-E650E252169A}" presName="descendantText" presStyleLbl="alignAcc1" presStyleIdx="3" presStyleCnt="5">
        <dgm:presLayoutVars>
          <dgm:bulletEnabled val="1"/>
        </dgm:presLayoutVars>
      </dgm:prSet>
      <dgm:spPr/>
    </dgm:pt>
    <dgm:pt modelId="{417015DC-92E0-4777-9076-8B06543DAFA2}" type="pres">
      <dgm:prSet presAssocID="{4578D5AB-C157-4D1C-B51D-09382E456744}" presName="sp" presStyleCnt="0"/>
      <dgm:spPr/>
    </dgm:pt>
    <dgm:pt modelId="{F940FFA4-9EFE-465D-A775-E1C51A9C459A}" type="pres">
      <dgm:prSet presAssocID="{9081B088-50C9-459F-A0A8-03C366673EE5}" presName="composite" presStyleCnt="0"/>
      <dgm:spPr/>
    </dgm:pt>
    <dgm:pt modelId="{A7A3CB6C-9507-4FF8-9DCE-3CB67CB1F7B2}" type="pres">
      <dgm:prSet presAssocID="{9081B088-50C9-459F-A0A8-03C366673EE5}" presName="parentText" presStyleLbl="alignNode1" presStyleIdx="4" presStyleCnt="5">
        <dgm:presLayoutVars>
          <dgm:chMax val="1"/>
          <dgm:bulletEnabled val="1"/>
        </dgm:presLayoutVars>
      </dgm:prSet>
      <dgm:spPr/>
    </dgm:pt>
    <dgm:pt modelId="{45C2CECF-4F3C-49F0-A89B-062720730E08}" type="pres">
      <dgm:prSet presAssocID="{9081B088-50C9-459F-A0A8-03C366673EE5}" presName="descendantText" presStyleLbl="alignAcc1" presStyleIdx="4" presStyleCnt="5" custLinFactNeighborX="300" custLinFactNeighborY="646">
        <dgm:presLayoutVars>
          <dgm:bulletEnabled val="1"/>
        </dgm:presLayoutVars>
      </dgm:prSet>
      <dgm:spPr/>
    </dgm:pt>
  </dgm:ptLst>
  <dgm:cxnLst>
    <dgm:cxn modelId="{C80A5B01-2844-430C-9FA7-0A1D0F159F00}" type="presOf" srcId="{0E9FB241-BEAA-4E45-B3E4-E4CED6BCE145}" destId="{8E8C831B-C052-4BAF-8E87-394301CF6259}" srcOrd="0" destOrd="0" presId="urn:microsoft.com/office/officeart/2005/8/layout/chevron2"/>
    <dgm:cxn modelId="{D9D02007-EB80-4F47-B867-557C0F948BCC}" srcId="{39E4B773-3AA2-4303-BEC3-A3A4B5893D0A}" destId="{7C0CCD94-1743-47D2-BA2C-219CCE99DA9A}" srcOrd="0" destOrd="0" parTransId="{686F2084-C50B-4FCC-8A5D-1204CBFC2238}" sibTransId="{764603D1-0532-446F-8D0B-0B3E3F2B0565}"/>
    <dgm:cxn modelId="{6F337714-683B-4A03-BA35-821B251C84E1}" srcId="{7C0CCD94-1743-47D2-BA2C-219CCE99DA9A}" destId="{46DD8BC9-68AF-42CF-8C0A-74CE31A6AD5E}" srcOrd="3" destOrd="0" parTransId="{32197E2E-744B-4735-8654-25D7109A222C}" sibTransId="{F41F754B-6F53-4205-B934-A1D611922B02}"/>
    <dgm:cxn modelId="{1FCBCA14-8621-4F3E-A9C4-DCF9804873BC}" srcId="{9081B088-50C9-459F-A0A8-03C366673EE5}" destId="{D4DBC8AF-7804-42B6-8D40-95044DD5265D}" srcOrd="1" destOrd="0" parTransId="{5436E153-3994-4EBD-B2E0-54DE4E1494A4}" sibTransId="{6545378B-0D25-4F0C-A503-7B411D6242A5}"/>
    <dgm:cxn modelId="{1B7A0917-F6EE-4F2A-A184-FA3558356447}" type="presOf" srcId="{C80FCBE2-7939-4176-AFA3-EFBE7AA6E029}" destId="{F9CE26F8-1981-47A8-9B7E-5509831076D7}" srcOrd="0" destOrd="0" presId="urn:microsoft.com/office/officeart/2005/8/layout/chevron2"/>
    <dgm:cxn modelId="{EB3F831D-BAE6-4B69-BF1B-568AF546B495}" srcId="{39E4B773-3AA2-4303-BEC3-A3A4B5893D0A}" destId="{9081B088-50C9-459F-A0A8-03C366673EE5}" srcOrd="4" destOrd="0" parTransId="{B28643AB-DDF7-440F-820F-5B5E52887742}" sibTransId="{3E7757F5-8CC2-45CA-966A-494B56D8B849}"/>
    <dgm:cxn modelId="{1CF71A29-7A68-4309-BCB1-E3D38AD55C7C}" srcId="{EC2DCC20-124C-44BF-8532-D931C2ECCCAF}" destId="{0E9FB241-BEAA-4E45-B3E4-E4CED6BCE145}" srcOrd="0" destOrd="0" parTransId="{DDC67CCA-3637-4E07-8CA6-5F8D1E92607F}" sibTransId="{979F0622-2A61-4FA9-8414-A257031C91EA}"/>
    <dgm:cxn modelId="{9EAA332F-5AD8-4680-9D1E-46AC92D340D6}" srcId="{7C0CCD94-1743-47D2-BA2C-219CCE99DA9A}" destId="{D0401B6D-6E4F-40C3-8885-D7EB62BCD80B}" srcOrd="1" destOrd="0" parTransId="{10F6ED40-23A7-4C67-987C-D1161F2C094D}" sibTransId="{48BFB5A2-3D23-4904-80BA-376570619D8D}"/>
    <dgm:cxn modelId="{80B4742F-BC1F-42C7-A51F-79457ABCA456}" type="presOf" srcId="{4B499082-692B-4933-B438-CE6178CF032F}" destId="{75A77058-7D09-4446-83C7-88318326D7E6}" srcOrd="0" destOrd="0" presId="urn:microsoft.com/office/officeart/2005/8/layout/chevron2"/>
    <dgm:cxn modelId="{12A22934-3A65-4013-951C-240D8A2D51AF}" type="presOf" srcId="{146F7D0E-7808-40A1-BC4E-D49A11C50340}" destId="{7B989337-3016-4E59-9E06-D62B5A8411CC}" srcOrd="0" destOrd="0" presId="urn:microsoft.com/office/officeart/2005/8/layout/chevron2"/>
    <dgm:cxn modelId="{06D4BC35-5EA6-4606-8E14-53DA298DC899}" type="presOf" srcId="{D4DBC8AF-7804-42B6-8D40-95044DD5265D}" destId="{45C2CECF-4F3C-49F0-A89B-062720730E08}" srcOrd="0" destOrd="1" presId="urn:microsoft.com/office/officeart/2005/8/layout/chevron2"/>
    <dgm:cxn modelId="{8A7ACE5D-A636-4F33-87A5-9F5DC2A914A4}" type="presOf" srcId="{9ACBCBC2-E7F2-489F-AC05-509530A63AE9}" destId="{45C2CECF-4F3C-49F0-A89B-062720730E08}" srcOrd="0" destOrd="3" presId="urn:microsoft.com/office/officeart/2005/8/layout/chevron2"/>
    <dgm:cxn modelId="{61193262-126D-4071-8400-7BB329721A2C}" srcId="{CA9F291C-0B19-4C15-96D7-E650E252169A}" destId="{8B19871C-90E9-4A91-8A62-F3324394FFCF}" srcOrd="2" destOrd="0" parTransId="{51B392B4-2259-4645-A8E3-3F019EF964E7}" sibTransId="{6BA552DE-8EED-4B87-A629-2C27A75A4D92}"/>
    <dgm:cxn modelId="{F94C0D45-B2B2-4CF0-BFD0-582EC2685612}" type="presOf" srcId="{BCF93C4A-065B-431F-A1CB-90997B486021}" destId="{45C2CECF-4F3C-49F0-A89B-062720730E08}" srcOrd="0" destOrd="2" presId="urn:microsoft.com/office/officeart/2005/8/layout/chevron2"/>
    <dgm:cxn modelId="{53EB934B-C6FB-4AC1-BA9E-10564A888C73}" srcId="{146F7D0E-7808-40A1-BC4E-D49A11C50340}" destId="{4B499082-692B-4933-B438-CE6178CF032F}" srcOrd="0" destOrd="0" parTransId="{C0F04A59-FF25-434F-BA9A-D15FB1F4439B}" sibTransId="{F3FAD733-25A4-4C02-A0D7-0BFCBF7F3C02}"/>
    <dgm:cxn modelId="{EBEFC06C-59E6-4687-ACA7-D93E21426035}" type="presOf" srcId="{38FE3710-C86D-4A03-8F5C-913D1FD2A043}" destId="{400DE0DF-38F0-4840-9593-11A4C11500A9}" srcOrd="0" destOrd="0" presId="urn:microsoft.com/office/officeart/2005/8/layout/chevron2"/>
    <dgm:cxn modelId="{4E81F256-4DBD-4AE6-837F-4153E335395A}" srcId="{39E4B773-3AA2-4303-BEC3-A3A4B5893D0A}" destId="{146F7D0E-7808-40A1-BC4E-D49A11C50340}" srcOrd="1" destOrd="0" parTransId="{3CD43486-CCF9-4770-B3AD-F647B83215C5}" sibTransId="{0F5A4A3C-58F6-4AC3-A943-FDFCC38AE1CC}"/>
    <dgm:cxn modelId="{F3C33C58-30B7-475F-9196-5A6AA06ECE9A}" type="presOf" srcId="{685F30C9-9858-4FAD-BB7E-B40371B89CF2}" destId="{8E8C831B-C052-4BAF-8E87-394301CF6259}" srcOrd="0" destOrd="1" presId="urn:microsoft.com/office/officeart/2005/8/layout/chevron2"/>
    <dgm:cxn modelId="{729EEF79-EA7B-4D05-BD62-09203EBCF91B}" type="presOf" srcId="{9081B088-50C9-459F-A0A8-03C366673EE5}" destId="{A7A3CB6C-9507-4FF8-9DCE-3CB67CB1F7B2}" srcOrd="0" destOrd="0" presId="urn:microsoft.com/office/officeart/2005/8/layout/chevron2"/>
    <dgm:cxn modelId="{597EFE59-2022-4628-A7F7-D0CFC995B27E}" type="presOf" srcId="{8B19871C-90E9-4A91-8A62-F3324394FFCF}" destId="{400DE0DF-38F0-4840-9593-11A4C11500A9}" srcOrd="0" destOrd="2" presId="urn:microsoft.com/office/officeart/2005/8/layout/chevron2"/>
    <dgm:cxn modelId="{D316907B-4868-411E-8C8C-2127E3EE3F44}" srcId="{7C0CCD94-1743-47D2-BA2C-219CCE99DA9A}" destId="{C80FCBE2-7939-4176-AFA3-EFBE7AA6E029}" srcOrd="0" destOrd="0" parTransId="{637CA82A-8E8F-4EE2-AC15-13D22DBA080C}" sibTransId="{652B9391-C628-49FA-A2BA-A942944CB97E}"/>
    <dgm:cxn modelId="{7BB3577C-574F-4315-B380-C4C9DDDF1CDB}" srcId="{7C0CCD94-1743-47D2-BA2C-219CCE99DA9A}" destId="{B58B5107-77E3-4A1F-A6F9-4FD4F7265F89}" srcOrd="2" destOrd="0" parTransId="{ABE63130-F148-4291-B5D7-F8D248E14E93}" sibTransId="{50F33E8B-DBD7-423E-BE0F-9EF15727CE6A}"/>
    <dgm:cxn modelId="{2B37AD84-BDC5-4E1B-A8EB-2CFFD4B810AD}" type="presOf" srcId="{03404DAE-1A39-429F-82CA-73E438C7FA09}" destId="{400DE0DF-38F0-4840-9593-11A4C11500A9}" srcOrd="0" destOrd="1" presId="urn:microsoft.com/office/officeart/2005/8/layout/chevron2"/>
    <dgm:cxn modelId="{D4499987-8550-4889-BFB5-4D4F0FFD7D6A}" type="presOf" srcId="{EC2DCC20-124C-44BF-8532-D931C2ECCCAF}" destId="{E1AEDE63-9D97-4EA6-ADAA-1D716E1DA467}" srcOrd="0" destOrd="0" presId="urn:microsoft.com/office/officeart/2005/8/layout/chevron2"/>
    <dgm:cxn modelId="{BDE02B8A-C7DB-4E1D-95F9-B37EFF3E1CB4}" type="presOf" srcId="{DB4A0A30-F9E2-4C61-BF4B-590A2968A11B}" destId="{45C2CECF-4F3C-49F0-A89B-062720730E08}" srcOrd="0" destOrd="0" presId="urn:microsoft.com/office/officeart/2005/8/layout/chevron2"/>
    <dgm:cxn modelId="{B576F18C-C626-40D4-B6FF-BD1E3048E44D}" type="presOf" srcId="{B58B5107-77E3-4A1F-A6F9-4FD4F7265F89}" destId="{F9CE26F8-1981-47A8-9B7E-5509831076D7}" srcOrd="0" destOrd="2" presId="urn:microsoft.com/office/officeart/2005/8/layout/chevron2"/>
    <dgm:cxn modelId="{1955C092-76FF-47A9-BEAD-D107470C24C6}" type="presOf" srcId="{D0401B6D-6E4F-40C3-8885-D7EB62BCD80B}" destId="{F9CE26F8-1981-47A8-9B7E-5509831076D7}" srcOrd="0" destOrd="1" presId="urn:microsoft.com/office/officeart/2005/8/layout/chevron2"/>
    <dgm:cxn modelId="{489283A0-CAAF-4C10-8BCF-6351750BE57D}" srcId="{39E4B773-3AA2-4303-BEC3-A3A4B5893D0A}" destId="{EC2DCC20-124C-44BF-8532-D931C2ECCCAF}" srcOrd="2" destOrd="0" parTransId="{A66F73FA-2215-412A-825A-28C8C7F9C788}" sibTransId="{28329310-B0A1-4E86-B387-85EC6EE56C3B}"/>
    <dgm:cxn modelId="{EFD0D3A7-A532-4138-80AB-5070C81DC9E9}" srcId="{9081B088-50C9-459F-A0A8-03C366673EE5}" destId="{BCF93C4A-065B-431F-A1CB-90997B486021}" srcOrd="2" destOrd="0" parTransId="{64623508-2E42-46B1-9802-AB5A76993910}" sibTransId="{02370121-88A9-4325-8410-0CC30E4C25DC}"/>
    <dgm:cxn modelId="{281128AA-7B33-43C1-BF84-F1B388B24CCA}" type="presOf" srcId="{39E4B773-3AA2-4303-BEC3-A3A4B5893D0A}" destId="{4DD054E2-CA8F-45B5-A79D-2E7802BA336D}" srcOrd="0" destOrd="0" presId="urn:microsoft.com/office/officeart/2005/8/layout/chevron2"/>
    <dgm:cxn modelId="{79A61FAF-B127-4CE8-A1A6-DA8982B653A9}" srcId="{9081B088-50C9-459F-A0A8-03C366673EE5}" destId="{9ACBCBC2-E7F2-489F-AC05-509530A63AE9}" srcOrd="3" destOrd="0" parTransId="{D2DE0AAE-2AE4-41AD-935C-7A489388A3F6}" sibTransId="{8B413676-FDE5-4C98-BB06-4986131DCB58}"/>
    <dgm:cxn modelId="{D56787B6-6C8F-4AEE-89C6-55E4A0A44645}" type="presOf" srcId="{C23C9F6A-5E6B-4C32-AAC4-6ED2D78E58D8}" destId="{F9CE26F8-1981-47A8-9B7E-5509831076D7}" srcOrd="0" destOrd="4" presId="urn:microsoft.com/office/officeart/2005/8/layout/chevron2"/>
    <dgm:cxn modelId="{49C684B9-036C-418F-9F77-C69C40662A7E}" srcId="{7C0CCD94-1743-47D2-BA2C-219CCE99DA9A}" destId="{C23C9F6A-5E6B-4C32-AAC4-6ED2D78E58D8}" srcOrd="4" destOrd="0" parTransId="{BFBCED80-063E-466F-B659-7DA3312388EC}" sibTransId="{1FDEF2D0-E206-4E0D-BFBC-FFBD5F61E3D1}"/>
    <dgm:cxn modelId="{8863AEBD-9EF6-45C4-B5BF-7D3C61A7083C}" type="presOf" srcId="{46DD8BC9-68AF-42CF-8C0A-74CE31A6AD5E}" destId="{F9CE26F8-1981-47A8-9B7E-5509831076D7}" srcOrd="0" destOrd="3" presId="urn:microsoft.com/office/officeart/2005/8/layout/chevron2"/>
    <dgm:cxn modelId="{8056B5C1-54B9-4FAD-8579-5F012F9007DA}" srcId="{39E4B773-3AA2-4303-BEC3-A3A4B5893D0A}" destId="{CA9F291C-0B19-4C15-96D7-E650E252169A}" srcOrd="3" destOrd="0" parTransId="{AB9E2E62-7110-458F-A343-1D3BD998C984}" sibTransId="{4578D5AB-C157-4D1C-B51D-09382E456744}"/>
    <dgm:cxn modelId="{005954CC-DEE5-4523-8859-2B74F29FA403}" type="presOf" srcId="{CA9F291C-0B19-4C15-96D7-E650E252169A}" destId="{35535113-514A-4EBA-8233-37A08F607906}" srcOrd="0" destOrd="0" presId="urn:microsoft.com/office/officeart/2005/8/layout/chevron2"/>
    <dgm:cxn modelId="{CC79BCD2-3DB8-4CD8-850A-5BC804B95C30}" srcId="{CA9F291C-0B19-4C15-96D7-E650E252169A}" destId="{38FE3710-C86D-4A03-8F5C-913D1FD2A043}" srcOrd="0" destOrd="0" parTransId="{B06739FB-06EF-4A04-81D2-4F12E4A22D84}" sibTransId="{461EAEC4-2F3F-4C6C-93F4-8F496702DAF8}"/>
    <dgm:cxn modelId="{798DACD8-28AE-4EFB-87FC-B5D28EBEDD73}" srcId="{9081B088-50C9-459F-A0A8-03C366673EE5}" destId="{DB4A0A30-F9E2-4C61-BF4B-590A2968A11B}" srcOrd="0" destOrd="0" parTransId="{293471E5-2051-45FD-8698-EB9CF86A40BE}" sibTransId="{5C5371B2-BBAA-42A6-B48C-68FED85E312A}"/>
    <dgm:cxn modelId="{D544C4D9-9EED-4D86-B51D-1B249F4EA6F6}" srcId="{CA9F291C-0B19-4C15-96D7-E650E252169A}" destId="{29194862-7828-4D35-91C3-BE6B863691B4}" srcOrd="3" destOrd="0" parTransId="{BFD9C91E-A77C-4D32-9A0C-954FDF411EC5}" sibTransId="{F48A44A3-B93E-4FC9-8162-5BD0FA28131B}"/>
    <dgm:cxn modelId="{2243F8EC-3349-4BC4-9E7F-5874867D0B0C}" srcId="{EC2DCC20-124C-44BF-8532-D931C2ECCCAF}" destId="{685F30C9-9858-4FAD-BB7E-B40371B89CF2}" srcOrd="1" destOrd="0" parTransId="{F0A08B0D-A877-40CF-B8CD-A9D8E34B183F}" sibTransId="{21DC8C0E-3F1F-48AA-80C6-13CDCEF49CDC}"/>
    <dgm:cxn modelId="{666811F5-3028-4CF9-BD41-1FF66B6A226F}" type="presOf" srcId="{29194862-7828-4D35-91C3-BE6B863691B4}" destId="{400DE0DF-38F0-4840-9593-11A4C11500A9}" srcOrd="0" destOrd="3" presId="urn:microsoft.com/office/officeart/2005/8/layout/chevron2"/>
    <dgm:cxn modelId="{F4D647F6-E4AD-4805-B8EE-FD9B018F29B4}" srcId="{CA9F291C-0B19-4C15-96D7-E650E252169A}" destId="{03404DAE-1A39-429F-82CA-73E438C7FA09}" srcOrd="1" destOrd="0" parTransId="{E2BC2BB8-6901-43D8-8B5D-462E969863AF}" sibTransId="{5A5495C0-D1CD-47B0-972D-3724F7089AE9}"/>
    <dgm:cxn modelId="{367FA9FE-595B-4E18-8122-12A51DE06E2C}" type="presOf" srcId="{7C0CCD94-1743-47D2-BA2C-219CCE99DA9A}" destId="{C4C973AD-D2B6-4901-83BC-D2E8C78BBA50}" srcOrd="0" destOrd="0" presId="urn:microsoft.com/office/officeart/2005/8/layout/chevron2"/>
    <dgm:cxn modelId="{1C812E8F-7737-41C6-B6E5-5DF4F0635595}" type="presParOf" srcId="{4DD054E2-CA8F-45B5-A79D-2E7802BA336D}" destId="{11AD008D-B98C-400C-82A4-2DE94A0EB10E}" srcOrd="0" destOrd="0" presId="urn:microsoft.com/office/officeart/2005/8/layout/chevron2"/>
    <dgm:cxn modelId="{0EA80C05-F1BD-4B43-821D-BEB3A25D9A01}" type="presParOf" srcId="{11AD008D-B98C-400C-82A4-2DE94A0EB10E}" destId="{C4C973AD-D2B6-4901-83BC-D2E8C78BBA50}" srcOrd="0" destOrd="0" presId="urn:microsoft.com/office/officeart/2005/8/layout/chevron2"/>
    <dgm:cxn modelId="{73762D02-C97E-4022-9BA9-775886908D13}" type="presParOf" srcId="{11AD008D-B98C-400C-82A4-2DE94A0EB10E}" destId="{F9CE26F8-1981-47A8-9B7E-5509831076D7}" srcOrd="1" destOrd="0" presId="urn:microsoft.com/office/officeart/2005/8/layout/chevron2"/>
    <dgm:cxn modelId="{290AC733-7852-4232-89C2-2F235F351109}" type="presParOf" srcId="{4DD054E2-CA8F-45B5-A79D-2E7802BA336D}" destId="{7B7E94CF-A072-44C4-B109-7969268C161A}" srcOrd="1" destOrd="0" presId="urn:microsoft.com/office/officeart/2005/8/layout/chevron2"/>
    <dgm:cxn modelId="{D416CFB3-65DB-42E5-868D-585F76328F8A}" type="presParOf" srcId="{4DD054E2-CA8F-45B5-A79D-2E7802BA336D}" destId="{EDF457AB-30D3-4566-9B62-670814086F6C}" srcOrd="2" destOrd="0" presId="urn:microsoft.com/office/officeart/2005/8/layout/chevron2"/>
    <dgm:cxn modelId="{8C0EC584-AF5A-4991-BE07-CAEB36EF8EBC}" type="presParOf" srcId="{EDF457AB-30D3-4566-9B62-670814086F6C}" destId="{7B989337-3016-4E59-9E06-D62B5A8411CC}" srcOrd="0" destOrd="0" presId="urn:microsoft.com/office/officeart/2005/8/layout/chevron2"/>
    <dgm:cxn modelId="{80E8B438-6AE6-490B-9FCC-298B88197AE1}" type="presParOf" srcId="{EDF457AB-30D3-4566-9B62-670814086F6C}" destId="{75A77058-7D09-4446-83C7-88318326D7E6}" srcOrd="1" destOrd="0" presId="urn:microsoft.com/office/officeart/2005/8/layout/chevron2"/>
    <dgm:cxn modelId="{718D1A4B-62F8-46B5-9557-3100DB050076}" type="presParOf" srcId="{4DD054E2-CA8F-45B5-A79D-2E7802BA336D}" destId="{498D3AC6-75F2-4299-8512-EE0C198F9089}" srcOrd="3" destOrd="0" presId="urn:microsoft.com/office/officeart/2005/8/layout/chevron2"/>
    <dgm:cxn modelId="{3AA6D599-9880-4E57-9AAF-6BE3F041D899}" type="presParOf" srcId="{4DD054E2-CA8F-45B5-A79D-2E7802BA336D}" destId="{9C6B8AB7-318A-46B9-A284-BBDC431B64DC}" srcOrd="4" destOrd="0" presId="urn:microsoft.com/office/officeart/2005/8/layout/chevron2"/>
    <dgm:cxn modelId="{B17AA141-7365-43D7-98AB-3BAAFFDB8792}" type="presParOf" srcId="{9C6B8AB7-318A-46B9-A284-BBDC431B64DC}" destId="{E1AEDE63-9D97-4EA6-ADAA-1D716E1DA467}" srcOrd="0" destOrd="0" presId="urn:microsoft.com/office/officeart/2005/8/layout/chevron2"/>
    <dgm:cxn modelId="{4D1B141D-BE0B-4FC3-8B7F-C5D7B064C225}" type="presParOf" srcId="{9C6B8AB7-318A-46B9-A284-BBDC431B64DC}" destId="{8E8C831B-C052-4BAF-8E87-394301CF6259}" srcOrd="1" destOrd="0" presId="urn:microsoft.com/office/officeart/2005/8/layout/chevron2"/>
    <dgm:cxn modelId="{C4ABC3FB-930B-4231-989C-3467938067B0}" type="presParOf" srcId="{4DD054E2-CA8F-45B5-A79D-2E7802BA336D}" destId="{2552B363-2013-4783-8907-48A5933907A1}" srcOrd="5" destOrd="0" presId="urn:microsoft.com/office/officeart/2005/8/layout/chevron2"/>
    <dgm:cxn modelId="{D0443B51-5773-42AE-A8DE-773EF50A41AB}" type="presParOf" srcId="{4DD054E2-CA8F-45B5-A79D-2E7802BA336D}" destId="{0193DE48-E1D1-46E8-BFE5-89373AC738AF}" srcOrd="6" destOrd="0" presId="urn:microsoft.com/office/officeart/2005/8/layout/chevron2"/>
    <dgm:cxn modelId="{AA7143A4-E48A-4089-AA5F-7B613CD8724B}" type="presParOf" srcId="{0193DE48-E1D1-46E8-BFE5-89373AC738AF}" destId="{35535113-514A-4EBA-8233-37A08F607906}" srcOrd="0" destOrd="0" presId="urn:microsoft.com/office/officeart/2005/8/layout/chevron2"/>
    <dgm:cxn modelId="{EF27B3B1-2D91-429D-8F5B-53D35F7070E0}" type="presParOf" srcId="{0193DE48-E1D1-46E8-BFE5-89373AC738AF}" destId="{400DE0DF-38F0-4840-9593-11A4C11500A9}" srcOrd="1" destOrd="0" presId="urn:microsoft.com/office/officeart/2005/8/layout/chevron2"/>
    <dgm:cxn modelId="{E2F54092-D0BF-4202-B7D8-0BD1FD71D87F}" type="presParOf" srcId="{4DD054E2-CA8F-45B5-A79D-2E7802BA336D}" destId="{417015DC-92E0-4777-9076-8B06543DAFA2}" srcOrd="7" destOrd="0" presId="urn:microsoft.com/office/officeart/2005/8/layout/chevron2"/>
    <dgm:cxn modelId="{E1FBE13A-54A3-4FC6-A8E9-32735A109587}" type="presParOf" srcId="{4DD054E2-CA8F-45B5-A79D-2E7802BA336D}" destId="{F940FFA4-9EFE-465D-A775-E1C51A9C459A}" srcOrd="8" destOrd="0" presId="urn:microsoft.com/office/officeart/2005/8/layout/chevron2"/>
    <dgm:cxn modelId="{D9B2F7E9-D76F-41D1-AE9E-1F6D35011EEE}" type="presParOf" srcId="{F940FFA4-9EFE-465D-A775-E1C51A9C459A}" destId="{A7A3CB6C-9507-4FF8-9DCE-3CB67CB1F7B2}" srcOrd="0" destOrd="0" presId="urn:microsoft.com/office/officeart/2005/8/layout/chevron2"/>
    <dgm:cxn modelId="{3D2A27DA-1F83-4C83-A1CD-74AD6F1B8172}" type="presParOf" srcId="{F940FFA4-9EFE-465D-A775-E1C51A9C459A}" destId="{45C2CECF-4F3C-49F0-A89B-062720730E08}" srcOrd="1" destOrd="0" presId="urn:microsoft.com/office/officeart/2005/8/layout/chevron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C973AD-D2B6-4901-83BC-D2E8C78BBA50}">
      <dsp:nvSpPr>
        <dsp:cNvPr id="0" name=""/>
        <dsp:cNvSpPr/>
      </dsp:nvSpPr>
      <dsp:spPr>
        <a:xfrm rot="5400000">
          <a:off x="-224413" y="326224"/>
          <a:ext cx="1496091" cy="104726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GB" sz="2300" kern="1200">
              <a:latin typeface="Arial" panose="020B0604020202020204" pitchFamily="34" charset="0"/>
              <a:cs typeface="Arial" panose="020B0604020202020204" pitchFamily="34" charset="0"/>
            </a:rPr>
            <a:t>Stage</a:t>
          </a:r>
          <a:r>
            <a:rPr lang="en-GB" sz="2300" kern="1200"/>
            <a:t> 1</a:t>
          </a:r>
        </a:p>
      </dsp:txBody>
      <dsp:txXfrm rot="-5400000">
        <a:off x="2" y="625442"/>
        <a:ext cx="1047263" cy="448828"/>
      </dsp:txXfrm>
    </dsp:sp>
    <dsp:sp modelId="{F9CE26F8-1981-47A8-9B7E-5509831076D7}">
      <dsp:nvSpPr>
        <dsp:cNvPr id="0" name=""/>
        <dsp:cNvSpPr/>
      </dsp:nvSpPr>
      <dsp:spPr>
        <a:xfrm rot="5400000">
          <a:off x="3273842" y="-2211282"/>
          <a:ext cx="1145489" cy="559864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endParaRPr lang="en-GB" sz="1000"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Levy Transfer enquiry (request) received by BSW Apprenticeship Lead / Nominated person; </a:t>
          </a:r>
          <a:endParaRPr lang="en-GB" sz="1200" b="1" kern="1200">
            <a:solidFill>
              <a:srgbClr val="0070C0"/>
            </a:solidFill>
            <a:highlight>
              <a:srgbClr val="FFFF00"/>
            </a:highlight>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Then BSW Apprenticeship Lead / Nominated Person sends out three documents to requesting organisation: the SLA, Levy transfer Q&amp;A and a separate Application Form. These can also be downloaded from the website here</a:t>
          </a:r>
          <a:endParaRPr lang="en-GB" sz="1200" b="1" kern="1200">
            <a:solidFill>
              <a:srgbClr val="0070C0"/>
            </a:solidFill>
            <a:highlight>
              <a:srgbClr val="FFFF00"/>
            </a:highlight>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Once the Application form has been completed, it is to be returned (with all details present) to the BSW Apprenticeship Lead / Nominated Person. kevinforeman@nhs.net</a:t>
          </a:r>
          <a:r>
            <a:rPr lang="en-GB" sz="1000" kern="1200"/>
            <a:t>  </a:t>
          </a:r>
          <a:endParaRPr lang="en-GB" sz="1000" kern="1200">
            <a:solidFill>
              <a:srgbClr val="0070C0"/>
            </a:solidFill>
            <a:highlight>
              <a:srgbClr val="FFFF00"/>
            </a:highlight>
            <a:latin typeface="Arial" panose="020B0604020202020204" pitchFamily="34" charset="0"/>
            <a:cs typeface="Arial" panose="020B0604020202020204" pitchFamily="34" charset="0"/>
          </a:endParaRPr>
        </a:p>
        <a:p>
          <a:pPr marL="57150" lvl="1" indent="-57150" algn="l" defTabSz="488950">
            <a:lnSpc>
              <a:spcPct val="90000"/>
            </a:lnSpc>
            <a:spcBef>
              <a:spcPct val="0"/>
            </a:spcBef>
            <a:spcAft>
              <a:spcPct val="15000"/>
            </a:spcAft>
            <a:buChar char="•"/>
          </a:pPr>
          <a:endParaRPr lang="en-GB" sz="1100" kern="1200">
            <a:latin typeface="Arial" panose="020B0604020202020204" pitchFamily="34" charset="0"/>
            <a:cs typeface="Arial" panose="020B0604020202020204" pitchFamily="34" charset="0"/>
          </a:endParaRPr>
        </a:p>
      </dsp:txBody>
      <dsp:txXfrm rot="-5400000">
        <a:off x="1047264" y="71214"/>
        <a:ext cx="5542728" cy="1033653"/>
      </dsp:txXfrm>
    </dsp:sp>
    <dsp:sp modelId="{7B989337-3016-4E59-9E06-D62B5A8411CC}">
      <dsp:nvSpPr>
        <dsp:cNvPr id="0" name=""/>
        <dsp:cNvSpPr/>
      </dsp:nvSpPr>
      <dsp:spPr>
        <a:xfrm rot="5400000">
          <a:off x="-224413" y="1710215"/>
          <a:ext cx="1496091" cy="104726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GB" sz="2300" kern="1200">
              <a:latin typeface="Arial" panose="020B0604020202020204" pitchFamily="34" charset="0"/>
              <a:cs typeface="Arial" panose="020B0604020202020204" pitchFamily="34" charset="0"/>
            </a:rPr>
            <a:t>Stage</a:t>
          </a:r>
          <a:r>
            <a:rPr lang="en-GB" sz="2300" kern="1200"/>
            <a:t> 2</a:t>
          </a:r>
        </a:p>
      </dsp:txBody>
      <dsp:txXfrm rot="-5400000">
        <a:off x="2" y="2009433"/>
        <a:ext cx="1047263" cy="448828"/>
      </dsp:txXfrm>
    </dsp:sp>
    <dsp:sp modelId="{75A77058-7D09-4446-83C7-88318326D7E6}">
      <dsp:nvSpPr>
        <dsp:cNvPr id="0" name=""/>
        <dsp:cNvSpPr/>
      </dsp:nvSpPr>
      <dsp:spPr>
        <a:xfrm rot="5400000">
          <a:off x="3360357" y="-827291"/>
          <a:ext cx="972459" cy="559864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b="0" kern="1200">
              <a:latin typeface="Arial" panose="020B0604020202020204" pitchFamily="34" charset="0"/>
              <a:cs typeface="Arial" panose="020B0604020202020204" pitchFamily="34" charset="0"/>
            </a:rPr>
            <a:t>BSW Apprenticeship Lead/Nominated person emails Levy paying partner organisation leads to ascertain who has funding to suport request</a:t>
          </a:r>
        </a:p>
      </dsp:txBody>
      <dsp:txXfrm rot="-5400000">
        <a:off x="1047264" y="1533274"/>
        <a:ext cx="5551174" cy="877515"/>
      </dsp:txXfrm>
    </dsp:sp>
    <dsp:sp modelId="{E1AEDE63-9D97-4EA6-ADAA-1D716E1DA467}">
      <dsp:nvSpPr>
        <dsp:cNvPr id="0" name=""/>
        <dsp:cNvSpPr/>
      </dsp:nvSpPr>
      <dsp:spPr>
        <a:xfrm rot="5400000">
          <a:off x="-224413" y="3094205"/>
          <a:ext cx="1496091" cy="104726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GB" sz="2300" kern="1200">
              <a:latin typeface="Arial" panose="020B0604020202020204" pitchFamily="34" charset="0"/>
              <a:cs typeface="Arial" panose="020B0604020202020204" pitchFamily="34" charset="0"/>
            </a:rPr>
            <a:t>Stage 3</a:t>
          </a:r>
        </a:p>
      </dsp:txBody>
      <dsp:txXfrm rot="-5400000">
        <a:off x="2" y="3393423"/>
        <a:ext cx="1047263" cy="448828"/>
      </dsp:txXfrm>
    </dsp:sp>
    <dsp:sp modelId="{8E8C831B-C052-4BAF-8E87-394301CF6259}">
      <dsp:nvSpPr>
        <dsp:cNvPr id="0" name=""/>
        <dsp:cNvSpPr/>
      </dsp:nvSpPr>
      <dsp:spPr>
        <a:xfrm rot="5400000">
          <a:off x="3360357" y="556698"/>
          <a:ext cx="972459" cy="559864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endParaRPr lang="en-GB" sz="1100" kern="1200">
            <a:latin typeface="Arial" panose="020B0604020202020204" pitchFamily="34" charset="0"/>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BSW partners will then consider application(s) and agree support and let BSW Apprenticeship Lead/Nominated Person know.</a:t>
          </a:r>
        </a:p>
      </dsp:txBody>
      <dsp:txXfrm rot="-5400000">
        <a:off x="1047264" y="2917263"/>
        <a:ext cx="5551174" cy="877515"/>
      </dsp:txXfrm>
    </dsp:sp>
    <dsp:sp modelId="{35535113-514A-4EBA-8233-37A08F607906}">
      <dsp:nvSpPr>
        <dsp:cNvPr id="0" name=""/>
        <dsp:cNvSpPr/>
      </dsp:nvSpPr>
      <dsp:spPr>
        <a:xfrm rot="5400000">
          <a:off x="-224413" y="4478196"/>
          <a:ext cx="1496091" cy="104726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GB" sz="2300" kern="1200">
              <a:latin typeface="Arial" panose="020B0604020202020204" pitchFamily="34" charset="0"/>
              <a:cs typeface="Arial" panose="020B0604020202020204" pitchFamily="34" charset="0"/>
            </a:rPr>
            <a:t>Stage 4</a:t>
          </a:r>
        </a:p>
      </dsp:txBody>
      <dsp:txXfrm rot="-5400000">
        <a:off x="2" y="4777414"/>
        <a:ext cx="1047263" cy="448828"/>
      </dsp:txXfrm>
    </dsp:sp>
    <dsp:sp modelId="{400DE0DF-38F0-4840-9593-11A4C11500A9}">
      <dsp:nvSpPr>
        <dsp:cNvPr id="0" name=""/>
        <dsp:cNvSpPr/>
      </dsp:nvSpPr>
      <dsp:spPr>
        <a:xfrm rot="5400000">
          <a:off x="3360357" y="1940689"/>
          <a:ext cx="972459" cy="559864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endParaRPr lang="en-GB" sz="1100" kern="1200">
            <a:latin typeface="Arial" panose="020B0604020202020204" pitchFamily="34" charset="0"/>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Outcome of levy transfer application to be recorded on tracking document, by BSW Apprenticeship Lead / Nominated person.</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Receiving organisation informed of outcome by BSW Apprenticeship Lead / Nominated Person via an introductory email, including the organisation whom is supporting the levy transfer, attaching a blank URN form and details of the URN process.</a:t>
          </a:r>
        </a:p>
        <a:p>
          <a:pPr marL="57150" lvl="1" indent="-57150" algn="l" defTabSz="488950">
            <a:lnSpc>
              <a:spcPct val="90000"/>
            </a:lnSpc>
            <a:spcBef>
              <a:spcPct val="0"/>
            </a:spcBef>
            <a:spcAft>
              <a:spcPct val="15000"/>
            </a:spcAft>
            <a:buChar char="•"/>
          </a:pPr>
          <a:endParaRPr lang="en-GB" sz="1100" kern="1200">
            <a:latin typeface="Arial" panose="020B0604020202020204" pitchFamily="34" charset="0"/>
            <a:cs typeface="Arial" panose="020B0604020202020204" pitchFamily="34" charset="0"/>
          </a:endParaRPr>
        </a:p>
      </dsp:txBody>
      <dsp:txXfrm rot="-5400000">
        <a:off x="1047264" y="4301254"/>
        <a:ext cx="5551174" cy="877515"/>
      </dsp:txXfrm>
    </dsp:sp>
    <dsp:sp modelId="{A7A3CB6C-9507-4FF8-9DCE-3CB67CB1F7B2}">
      <dsp:nvSpPr>
        <dsp:cNvPr id="0" name=""/>
        <dsp:cNvSpPr/>
      </dsp:nvSpPr>
      <dsp:spPr>
        <a:xfrm rot="5400000">
          <a:off x="-224413" y="5862187"/>
          <a:ext cx="1496091" cy="104726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latin typeface="Arial" panose="020B0604020202020204" pitchFamily="34" charset="0"/>
              <a:cs typeface="Arial" panose="020B0604020202020204" pitchFamily="34" charset="0"/>
            </a:rPr>
            <a:t>Stage 5</a:t>
          </a:r>
        </a:p>
      </dsp:txBody>
      <dsp:txXfrm rot="-5400000">
        <a:off x="2" y="6161405"/>
        <a:ext cx="1047263" cy="448828"/>
      </dsp:txXfrm>
    </dsp:sp>
    <dsp:sp modelId="{45C2CECF-4F3C-49F0-A89B-062720730E08}">
      <dsp:nvSpPr>
        <dsp:cNvPr id="0" name=""/>
        <dsp:cNvSpPr/>
      </dsp:nvSpPr>
      <dsp:spPr>
        <a:xfrm rot="5400000">
          <a:off x="3360357" y="3330962"/>
          <a:ext cx="972459" cy="559864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endParaRPr lang="en-GB" sz="1100" b="0" kern="1200">
            <a:latin typeface="Arial" panose="020B0604020202020204" pitchFamily="34" charset="0"/>
            <a:cs typeface="Arial" panose="020B0604020202020204" pitchFamily="34" charset="0"/>
          </a:endParaRPr>
        </a:p>
        <a:p>
          <a:pPr marL="57150" lvl="1" indent="-57150" algn="l" defTabSz="488950">
            <a:lnSpc>
              <a:spcPct val="90000"/>
            </a:lnSpc>
            <a:spcBef>
              <a:spcPct val="0"/>
            </a:spcBef>
            <a:spcAft>
              <a:spcPct val="15000"/>
            </a:spcAft>
            <a:buChar char="•"/>
          </a:pPr>
          <a:r>
            <a:rPr lang="en-GB" sz="1100" b="0" kern="1200">
              <a:latin typeface="Arial" panose="020B0604020202020204" pitchFamily="34" charset="0"/>
              <a:cs typeface="Arial" panose="020B0604020202020204" pitchFamily="34" charset="0"/>
            </a:rPr>
            <a:t>Receiving organisation to contact transfer organisation.</a:t>
          </a:r>
        </a:p>
        <a:p>
          <a:pPr marL="57150" lvl="1" indent="-57150" algn="l" defTabSz="488950">
            <a:lnSpc>
              <a:spcPct val="90000"/>
            </a:lnSpc>
            <a:spcBef>
              <a:spcPct val="0"/>
            </a:spcBef>
            <a:spcAft>
              <a:spcPct val="15000"/>
            </a:spcAft>
            <a:buChar char="•"/>
          </a:pPr>
          <a:r>
            <a:rPr lang="en-GB" sz="1100" b="0" kern="1200">
              <a:latin typeface="Arial" panose="020B0604020202020204" pitchFamily="34" charset="0"/>
              <a:cs typeface="Arial" panose="020B0604020202020204" pitchFamily="34" charset="0"/>
            </a:rPr>
            <a:t>Receiving organisation to return completed URN form to SMPS (Salisbury Managed Procurement Services) as per the introductory email. </a:t>
          </a:r>
        </a:p>
        <a:p>
          <a:pPr marL="57150" lvl="1" indent="-57150" algn="l" defTabSz="488950">
            <a:lnSpc>
              <a:spcPct val="90000"/>
            </a:lnSpc>
            <a:spcBef>
              <a:spcPct val="0"/>
            </a:spcBef>
            <a:spcAft>
              <a:spcPct val="15000"/>
            </a:spcAft>
            <a:buChar char="•"/>
          </a:pPr>
          <a:endParaRPr lang="en-GB" sz="1100" b="0" kern="1200">
            <a:latin typeface="Arial" panose="020B0604020202020204" pitchFamily="34" charset="0"/>
            <a:cs typeface="Arial" panose="020B0604020202020204" pitchFamily="34" charset="0"/>
          </a:endParaRPr>
        </a:p>
      </dsp:txBody>
      <dsp:txXfrm rot="-5400000">
        <a:off x="1047264" y="5691527"/>
        <a:ext cx="5551174" cy="87751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DA821-4FDD-42D4-8EE8-C0F2FFDFD1E8}">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14</TotalTime>
  <Pages>7</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NBT</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Orpin-Wright</dc:creator>
  <cp:lastModifiedBy>COOKE, Rachel (NHS BATH AND NORTH EAST SOMERSET, SWINDON AND WILTSHIRE ICB - 92G)</cp:lastModifiedBy>
  <cp:revision>3</cp:revision>
  <cp:lastPrinted>2022-10-18T08:19:00Z</cp:lastPrinted>
  <dcterms:created xsi:type="dcterms:W3CDTF">2025-03-04T15:22:00Z</dcterms:created>
  <dcterms:modified xsi:type="dcterms:W3CDTF">2025-03-05T12:35:00Z</dcterms:modified>
</cp:coreProperties>
</file>