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5BFE7" w14:textId="1BFFD477" w:rsidR="004C6F84" w:rsidRDefault="00F33FC2" w:rsidP="004C6F84">
      <w:pPr>
        <w:pStyle w:val="Title"/>
        <w:spacing w:after="0"/>
        <w:jc w:val="center"/>
      </w:pPr>
      <w:r w:rsidRPr="00F33FC2">
        <w:rPr>
          <w:color w:val="FF0000"/>
        </w:rPr>
        <w:t>XXX</w:t>
      </w:r>
      <w:r w:rsidR="008451E6">
        <w:t xml:space="preserve"> Practice</w:t>
      </w:r>
    </w:p>
    <w:p w14:paraId="1599C0EC" w14:textId="77777777" w:rsidR="001B5CC0" w:rsidRDefault="001B5CC0" w:rsidP="004C6F84">
      <w:pPr>
        <w:pStyle w:val="Title"/>
        <w:spacing w:after="0"/>
        <w:jc w:val="center"/>
      </w:pPr>
    </w:p>
    <w:p w14:paraId="6213038F" w14:textId="7F770F7A" w:rsidR="00C65C66" w:rsidRDefault="00F33FC2" w:rsidP="004C6F84">
      <w:pPr>
        <w:pStyle w:val="Title"/>
        <w:spacing w:after="0"/>
        <w:jc w:val="center"/>
      </w:pPr>
      <w:r>
        <w:t>Welcome Pack</w:t>
      </w:r>
      <w:r w:rsidR="00C65C66">
        <w:t xml:space="preserve"> </w:t>
      </w:r>
    </w:p>
    <w:p w14:paraId="6CC3F586" w14:textId="71C9B433" w:rsidR="00307B41" w:rsidRPr="00C76B01" w:rsidRDefault="00C65C66" w:rsidP="004C6F84">
      <w:pPr>
        <w:pStyle w:val="Title"/>
        <w:spacing w:after="0"/>
        <w:jc w:val="center"/>
      </w:pPr>
      <w:r>
        <w:t>for Learners</w:t>
      </w:r>
    </w:p>
    <w:p w14:paraId="6638B294" w14:textId="77777777" w:rsidR="008451E6" w:rsidRDefault="008451E6" w:rsidP="00BB385A">
      <w:pPr>
        <w:pStyle w:val="Subtitle"/>
        <w:spacing w:after="0" w:line="240" w:lineRule="auto"/>
        <w:rPr>
          <w:rFonts w:ascii="Arial" w:hAnsi="Arial" w:cs="Arial"/>
          <w:bCs/>
          <w:iCs w:val="0"/>
        </w:rPr>
      </w:pPr>
    </w:p>
    <w:p w14:paraId="4492BB22" w14:textId="77777777" w:rsidR="004D3E8F" w:rsidRDefault="004D3E8F" w:rsidP="00BB385A">
      <w:pPr>
        <w:spacing w:after="0"/>
        <w:rPr>
          <w:rFonts w:ascii="Arial" w:eastAsiaTheme="majorEastAsia" w:hAnsi="Arial" w:cs="Arial"/>
          <w:b/>
          <w:bCs/>
          <w:color w:val="283A96" w:themeColor="accent1"/>
          <w:sz w:val="36"/>
        </w:rPr>
      </w:pPr>
    </w:p>
    <w:p w14:paraId="6FB89766" w14:textId="77777777" w:rsidR="00A43969" w:rsidRPr="008451E6" w:rsidRDefault="00A43969" w:rsidP="00BB385A">
      <w:pPr>
        <w:spacing w:after="0"/>
        <w:rPr>
          <w:rFonts w:ascii="Arial" w:eastAsiaTheme="majorEastAsia" w:hAnsi="Arial" w:cs="Arial"/>
          <w:b/>
          <w:bCs/>
          <w:color w:val="283A96" w:themeColor="accent1"/>
          <w:sz w:val="36"/>
        </w:rPr>
      </w:pPr>
    </w:p>
    <w:p w14:paraId="02C06F02" w14:textId="77777777" w:rsidR="008451E6" w:rsidRDefault="008451E6" w:rsidP="00BB385A">
      <w:pPr>
        <w:spacing w:after="0"/>
      </w:pPr>
    </w:p>
    <w:p w14:paraId="49B7D2C2" w14:textId="77777777" w:rsidR="004D3E8F" w:rsidRDefault="004D3E8F" w:rsidP="00BB385A">
      <w:pPr>
        <w:spacing w:after="0"/>
      </w:pPr>
    </w:p>
    <w:p w14:paraId="78D6264B" w14:textId="77777777" w:rsidR="004D3E8F" w:rsidRDefault="004D3E8F" w:rsidP="00BB385A">
      <w:pPr>
        <w:spacing w:after="0"/>
      </w:pPr>
    </w:p>
    <w:p w14:paraId="5C749741" w14:textId="77777777" w:rsidR="004D3E8F" w:rsidRDefault="004D3E8F" w:rsidP="00BB385A">
      <w:pPr>
        <w:spacing w:after="0"/>
      </w:pPr>
    </w:p>
    <w:p w14:paraId="23E499BC" w14:textId="77777777" w:rsidR="004D3E8F" w:rsidRDefault="004D3E8F" w:rsidP="00BB385A">
      <w:pPr>
        <w:spacing w:after="0"/>
      </w:pPr>
    </w:p>
    <w:p w14:paraId="24AB604F" w14:textId="77777777" w:rsidR="004D3E8F" w:rsidRDefault="004D3E8F" w:rsidP="00BB385A">
      <w:pPr>
        <w:spacing w:after="0"/>
      </w:pPr>
    </w:p>
    <w:p w14:paraId="0D295580" w14:textId="77777777" w:rsidR="004D3E8F" w:rsidRDefault="004D3E8F" w:rsidP="00BB385A">
      <w:pPr>
        <w:spacing w:after="0"/>
      </w:pPr>
    </w:p>
    <w:p w14:paraId="73BE155F" w14:textId="77777777" w:rsidR="004D3E8F" w:rsidRDefault="004D3E8F" w:rsidP="00BB385A">
      <w:pPr>
        <w:spacing w:after="0"/>
      </w:pPr>
    </w:p>
    <w:p w14:paraId="5DD19CF4" w14:textId="77777777" w:rsidR="004D3E8F" w:rsidRDefault="004D3E8F" w:rsidP="00BB385A">
      <w:pPr>
        <w:spacing w:after="0"/>
      </w:pPr>
    </w:p>
    <w:p w14:paraId="20CD5001" w14:textId="77777777" w:rsidR="004D3E8F" w:rsidRDefault="004D3E8F" w:rsidP="00BB385A">
      <w:pPr>
        <w:spacing w:after="0"/>
      </w:pPr>
    </w:p>
    <w:p w14:paraId="5CB08A82" w14:textId="77777777" w:rsidR="004D3E8F" w:rsidRDefault="004D3E8F" w:rsidP="00BB385A">
      <w:pPr>
        <w:spacing w:after="0"/>
      </w:pPr>
    </w:p>
    <w:p w14:paraId="17D5EA02" w14:textId="10514D12" w:rsidR="00F71555" w:rsidRPr="00F241EB" w:rsidRDefault="00480D17" w:rsidP="00F71555">
      <w:pPr>
        <w:spacing w:after="0"/>
        <w:rPr>
          <w:i/>
          <w:iCs/>
          <w:color w:val="FF0000"/>
        </w:rPr>
      </w:pPr>
      <w:bookmarkStart w:id="0" w:name="_Hlk181180450"/>
      <w:r w:rsidRPr="00F241EB">
        <w:rPr>
          <w:i/>
          <w:iCs/>
          <w:color w:val="FF0000"/>
        </w:rPr>
        <w:t>This Welcome Pack</w:t>
      </w:r>
      <w:r>
        <w:rPr>
          <w:i/>
          <w:iCs/>
          <w:color w:val="FF0000"/>
        </w:rPr>
        <w:t xml:space="preserve"> for Learners</w:t>
      </w:r>
      <w:r w:rsidRPr="00F241EB">
        <w:rPr>
          <w:i/>
          <w:iCs/>
          <w:color w:val="FF0000"/>
        </w:rPr>
        <w:t xml:space="preserve"> template has </w:t>
      </w:r>
      <w:r>
        <w:rPr>
          <w:i/>
          <w:iCs/>
          <w:color w:val="FF0000"/>
        </w:rPr>
        <w:t>been developed</w:t>
      </w:r>
      <w:r w:rsidRPr="00F241EB">
        <w:rPr>
          <w:i/>
          <w:iCs/>
          <w:color w:val="FF0000"/>
        </w:rPr>
        <w:t xml:space="preserve"> by </w:t>
      </w:r>
      <w:hyperlink r:id="rId8" w:history="1">
        <w:r w:rsidRPr="00231C00">
          <w:rPr>
            <w:rStyle w:val="Hyperlink"/>
            <w:i/>
            <w:iCs/>
          </w:rPr>
          <w:t>BSW Training Hub</w:t>
        </w:r>
      </w:hyperlink>
      <w:r w:rsidRPr="00F241EB">
        <w:rPr>
          <w:i/>
          <w:iCs/>
          <w:color w:val="FF0000"/>
        </w:rPr>
        <w:t xml:space="preserve"> </w:t>
      </w:r>
    </w:p>
    <w:p w14:paraId="61216D1D" w14:textId="3822DBD1" w:rsidR="00F71555" w:rsidRPr="00F241EB" w:rsidRDefault="00F71555" w:rsidP="00F71555">
      <w:pPr>
        <w:spacing w:after="0"/>
        <w:rPr>
          <w:i/>
          <w:iCs/>
          <w:color w:val="FF0000"/>
        </w:rPr>
      </w:pPr>
      <w:r w:rsidRPr="00F241EB">
        <w:rPr>
          <w:i/>
          <w:iCs/>
          <w:color w:val="FF0000"/>
        </w:rPr>
        <w:t>and is designed</w:t>
      </w:r>
      <w:r>
        <w:rPr>
          <w:i/>
          <w:iCs/>
          <w:color w:val="FF0000"/>
        </w:rPr>
        <w:t xml:space="preserve"> for practices</w:t>
      </w:r>
      <w:r w:rsidRPr="00F241EB">
        <w:rPr>
          <w:i/>
          <w:iCs/>
          <w:color w:val="FF0000"/>
        </w:rPr>
        <w:t xml:space="preserve"> to modify and make relevant to their surgeries. This is intended as optional guidance.  Please feel free to tailor to suit your needs and add / delete / adapt accordingly.  </w:t>
      </w:r>
    </w:p>
    <w:p w14:paraId="5A63DF27" w14:textId="77777777" w:rsidR="00F71555" w:rsidRDefault="00F71555" w:rsidP="00F71555">
      <w:pPr>
        <w:spacing w:after="0"/>
      </w:pPr>
    </w:p>
    <w:bookmarkEnd w:id="0"/>
    <w:p w14:paraId="2684FF65" w14:textId="2FD6F921" w:rsidR="00B81635" w:rsidRDefault="00B81635" w:rsidP="00480D17">
      <w:pPr>
        <w:spacing w:after="0"/>
        <w:rPr>
          <w:i/>
          <w:iCs/>
          <w:color w:val="FF0000"/>
        </w:rPr>
      </w:pPr>
      <w:r>
        <w:rPr>
          <w:i/>
          <w:iCs/>
          <w:color w:val="FF0000"/>
        </w:rPr>
        <w:t xml:space="preserve">If you have any comments relating to this </w:t>
      </w:r>
      <w:r w:rsidR="00F9583B">
        <w:rPr>
          <w:i/>
          <w:iCs/>
          <w:color w:val="FF0000"/>
        </w:rPr>
        <w:t>document,</w:t>
      </w:r>
      <w:r>
        <w:rPr>
          <w:i/>
          <w:iCs/>
          <w:color w:val="FF0000"/>
        </w:rPr>
        <w:t xml:space="preserve"> please send to </w:t>
      </w:r>
      <w:hyperlink r:id="rId9" w:history="1">
        <w:r w:rsidRPr="00144A6E">
          <w:rPr>
            <w:rStyle w:val="Hyperlink"/>
            <w:i/>
            <w:iCs/>
          </w:rPr>
          <w:t>rachelj.cooke@nhs.net</w:t>
        </w:r>
      </w:hyperlink>
      <w:r>
        <w:rPr>
          <w:i/>
          <w:iCs/>
          <w:color w:val="FF0000"/>
        </w:rPr>
        <w:t>.</w:t>
      </w:r>
    </w:p>
    <w:p w14:paraId="1AD100B7" w14:textId="77777777" w:rsidR="00B81635" w:rsidRPr="00F241EB" w:rsidRDefault="00B81635" w:rsidP="00480D17">
      <w:pPr>
        <w:spacing w:after="0"/>
        <w:rPr>
          <w:i/>
          <w:iCs/>
          <w:color w:val="FF0000"/>
        </w:rPr>
      </w:pPr>
    </w:p>
    <w:p w14:paraId="0471FF2A" w14:textId="562163E2" w:rsidR="008451E6" w:rsidRPr="008451E6" w:rsidRDefault="008451E6" w:rsidP="00BB385A">
      <w:pPr>
        <w:spacing w:after="0"/>
      </w:pPr>
    </w:p>
    <w:p w14:paraId="6F48DC32" w14:textId="02C08B7A" w:rsidR="00957439" w:rsidRDefault="00957439" w:rsidP="00BB385A">
      <w:pPr>
        <w:spacing w:after="0"/>
      </w:pPr>
    </w:p>
    <w:p w14:paraId="5234261C" w14:textId="77777777" w:rsidR="00456F05" w:rsidRPr="00456F05" w:rsidRDefault="00456F05" w:rsidP="00456F05"/>
    <w:p w14:paraId="5B688962" w14:textId="77777777" w:rsidR="00456F05" w:rsidRPr="00456F05" w:rsidRDefault="00456F05" w:rsidP="00456F05"/>
    <w:p w14:paraId="0195B7BB" w14:textId="77777777" w:rsidR="00456F05" w:rsidRPr="00456F05" w:rsidRDefault="00456F05" w:rsidP="00456F05"/>
    <w:p w14:paraId="51C68BAF" w14:textId="77777777" w:rsidR="00456F05" w:rsidRPr="00456F05" w:rsidRDefault="00456F05" w:rsidP="00456F05"/>
    <w:p w14:paraId="42526D50" w14:textId="77777777" w:rsidR="00456F05" w:rsidRPr="00456F05" w:rsidRDefault="00456F05" w:rsidP="00456F05"/>
    <w:p w14:paraId="609D3FF2" w14:textId="77777777" w:rsidR="00456F05" w:rsidRPr="00456F05" w:rsidRDefault="00456F05" w:rsidP="00456F05"/>
    <w:p w14:paraId="3C70A4F5" w14:textId="132F4122" w:rsidR="00456F05" w:rsidRDefault="00456F05" w:rsidP="00456F05">
      <w:pPr>
        <w:tabs>
          <w:tab w:val="left" w:pos="5796"/>
        </w:tabs>
      </w:pPr>
      <w:r>
        <w:tab/>
      </w:r>
    </w:p>
    <w:p w14:paraId="77D86595" w14:textId="7A726F93" w:rsidR="00456F05" w:rsidRPr="00456F05" w:rsidRDefault="00456F05" w:rsidP="00456F05">
      <w:pPr>
        <w:tabs>
          <w:tab w:val="left" w:pos="5796"/>
        </w:tabs>
        <w:sectPr w:rsidR="00456F05" w:rsidRPr="00456F05" w:rsidSect="0074673B">
          <w:headerReference w:type="default" r:id="rId10"/>
          <w:footerReference w:type="default" r:id="rId11"/>
          <w:headerReference w:type="first" r:id="rId12"/>
          <w:footerReference w:type="first" r:id="rId13"/>
          <w:pgSz w:w="11906" w:h="16838"/>
          <w:pgMar w:top="567" w:right="851" w:bottom="567" w:left="851" w:header="680" w:footer="0" w:gutter="0"/>
          <w:cols w:space="708"/>
          <w:titlePg/>
          <w:docGrid w:linePitch="360"/>
        </w:sectPr>
      </w:pPr>
      <w:r>
        <w:tab/>
      </w:r>
    </w:p>
    <w:p w14:paraId="758ED2B2" w14:textId="47796CF2" w:rsidR="00671AFE" w:rsidRDefault="00671AFE" w:rsidP="00BB385A">
      <w:pPr>
        <w:pStyle w:val="Heading1"/>
        <w:numPr>
          <w:ilvl w:val="0"/>
          <w:numId w:val="0"/>
        </w:numPr>
        <w:spacing w:before="0" w:after="0"/>
      </w:pPr>
      <w:bookmarkStart w:id="1" w:name="_Toc183423733"/>
      <w:r>
        <w:lastRenderedPageBreak/>
        <w:t>Contents</w:t>
      </w:r>
      <w:bookmarkEnd w:id="1"/>
    </w:p>
    <w:p w14:paraId="6E1EAFBE" w14:textId="38261F8C" w:rsidR="003C1E94" w:rsidRDefault="00671AFE">
      <w:pPr>
        <w:pStyle w:val="TOC1"/>
        <w:tabs>
          <w:tab w:val="right" w:leader="dot" w:pos="10194"/>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3423733" w:history="1">
        <w:r w:rsidR="003C1E94" w:rsidRPr="00F54496">
          <w:rPr>
            <w:rStyle w:val="Hyperlink"/>
            <w:noProof/>
          </w:rPr>
          <w:t>Contents</w:t>
        </w:r>
        <w:r w:rsidR="003C1E94">
          <w:rPr>
            <w:noProof/>
            <w:webHidden/>
          </w:rPr>
          <w:tab/>
        </w:r>
        <w:r w:rsidR="003C1E94">
          <w:rPr>
            <w:noProof/>
            <w:webHidden/>
          </w:rPr>
          <w:fldChar w:fldCharType="begin"/>
        </w:r>
        <w:r w:rsidR="003C1E94">
          <w:rPr>
            <w:noProof/>
            <w:webHidden/>
          </w:rPr>
          <w:instrText xml:space="preserve"> PAGEREF _Toc183423733 \h </w:instrText>
        </w:r>
        <w:r w:rsidR="003C1E94">
          <w:rPr>
            <w:noProof/>
            <w:webHidden/>
          </w:rPr>
        </w:r>
        <w:r w:rsidR="003C1E94">
          <w:rPr>
            <w:noProof/>
            <w:webHidden/>
          </w:rPr>
          <w:fldChar w:fldCharType="separate"/>
        </w:r>
        <w:r w:rsidR="00160D92">
          <w:rPr>
            <w:noProof/>
            <w:webHidden/>
          </w:rPr>
          <w:t>2</w:t>
        </w:r>
        <w:r w:rsidR="003C1E94">
          <w:rPr>
            <w:noProof/>
            <w:webHidden/>
          </w:rPr>
          <w:fldChar w:fldCharType="end"/>
        </w:r>
      </w:hyperlink>
    </w:p>
    <w:p w14:paraId="2A49052F" w14:textId="7FFD7700"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34" w:history="1">
        <w:r w:rsidRPr="00F54496">
          <w:rPr>
            <w:rStyle w:val="Hyperlink"/>
            <w:noProof/>
          </w:rPr>
          <w:t>1.</w:t>
        </w:r>
        <w:r>
          <w:rPr>
            <w:rFonts w:eastAsiaTheme="minorEastAsia"/>
            <w:noProof/>
            <w:kern w:val="2"/>
            <w:lang w:eastAsia="en-GB"/>
            <w14:ligatures w14:val="standardContextual"/>
          </w:rPr>
          <w:tab/>
        </w:r>
        <w:r w:rsidRPr="00F54496">
          <w:rPr>
            <w:rStyle w:val="Hyperlink"/>
            <w:noProof/>
          </w:rPr>
          <w:t>Welcome</w:t>
        </w:r>
        <w:r>
          <w:rPr>
            <w:noProof/>
            <w:webHidden/>
          </w:rPr>
          <w:tab/>
        </w:r>
        <w:r>
          <w:rPr>
            <w:noProof/>
            <w:webHidden/>
          </w:rPr>
          <w:fldChar w:fldCharType="begin"/>
        </w:r>
        <w:r>
          <w:rPr>
            <w:noProof/>
            <w:webHidden/>
          </w:rPr>
          <w:instrText xml:space="preserve"> PAGEREF _Toc183423734 \h </w:instrText>
        </w:r>
        <w:r>
          <w:rPr>
            <w:noProof/>
            <w:webHidden/>
          </w:rPr>
        </w:r>
        <w:r>
          <w:rPr>
            <w:noProof/>
            <w:webHidden/>
          </w:rPr>
          <w:fldChar w:fldCharType="separate"/>
        </w:r>
        <w:r w:rsidR="00160D92">
          <w:rPr>
            <w:noProof/>
            <w:webHidden/>
          </w:rPr>
          <w:t>3</w:t>
        </w:r>
        <w:r>
          <w:rPr>
            <w:noProof/>
            <w:webHidden/>
          </w:rPr>
          <w:fldChar w:fldCharType="end"/>
        </w:r>
      </w:hyperlink>
    </w:p>
    <w:p w14:paraId="4E58AAF9" w14:textId="42CDE11B"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35" w:history="1">
        <w:r w:rsidRPr="00F54496">
          <w:rPr>
            <w:rStyle w:val="Hyperlink"/>
            <w:noProof/>
          </w:rPr>
          <w:t>2.</w:t>
        </w:r>
        <w:r>
          <w:rPr>
            <w:rFonts w:eastAsiaTheme="minorEastAsia"/>
            <w:noProof/>
            <w:kern w:val="2"/>
            <w:lang w:eastAsia="en-GB"/>
            <w14:ligatures w14:val="standardContextual"/>
          </w:rPr>
          <w:tab/>
        </w:r>
        <w:r w:rsidRPr="00F54496">
          <w:rPr>
            <w:rStyle w:val="Hyperlink"/>
            <w:noProof/>
          </w:rPr>
          <w:t>Placement Contact Details</w:t>
        </w:r>
        <w:r>
          <w:rPr>
            <w:noProof/>
            <w:webHidden/>
          </w:rPr>
          <w:tab/>
        </w:r>
        <w:r>
          <w:rPr>
            <w:noProof/>
            <w:webHidden/>
          </w:rPr>
          <w:fldChar w:fldCharType="begin"/>
        </w:r>
        <w:r>
          <w:rPr>
            <w:noProof/>
            <w:webHidden/>
          </w:rPr>
          <w:instrText xml:space="preserve"> PAGEREF _Toc183423735 \h </w:instrText>
        </w:r>
        <w:r>
          <w:rPr>
            <w:noProof/>
            <w:webHidden/>
          </w:rPr>
        </w:r>
        <w:r>
          <w:rPr>
            <w:noProof/>
            <w:webHidden/>
          </w:rPr>
          <w:fldChar w:fldCharType="separate"/>
        </w:r>
        <w:r w:rsidR="00160D92">
          <w:rPr>
            <w:noProof/>
            <w:webHidden/>
          </w:rPr>
          <w:t>3</w:t>
        </w:r>
        <w:r>
          <w:rPr>
            <w:noProof/>
            <w:webHidden/>
          </w:rPr>
          <w:fldChar w:fldCharType="end"/>
        </w:r>
      </w:hyperlink>
    </w:p>
    <w:p w14:paraId="3AA3F690" w14:textId="440C6BD9"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36" w:history="1">
        <w:r w:rsidRPr="00F54496">
          <w:rPr>
            <w:rStyle w:val="Hyperlink"/>
            <w:noProof/>
          </w:rPr>
          <w:t>3.</w:t>
        </w:r>
        <w:r>
          <w:rPr>
            <w:rFonts w:eastAsiaTheme="minorEastAsia"/>
            <w:noProof/>
            <w:kern w:val="2"/>
            <w:lang w:eastAsia="en-GB"/>
            <w14:ligatures w14:val="standardContextual"/>
          </w:rPr>
          <w:tab/>
        </w:r>
        <w:r w:rsidRPr="00F54496">
          <w:rPr>
            <w:rStyle w:val="Hyperlink"/>
            <w:noProof/>
          </w:rPr>
          <w:t>Clinical Placement Information</w:t>
        </w:r>
        <w:r>
          <w:rPr>
            <w:noProof/>
            <w:webHidden/>
          </w:rPr>
          <w:tab/>
        </w:r>
        <w:r>
          <w:rPr>
            <w:noProof/>
            <w:webHidden/>
          </w:rPr>
          <w:fldChar w:fldCharType="begin"/>
        </w:r>
        <w:r>
          <w:rPr>
            <w:noProof/>
            <w:webHidden/>
          </w:rPr>
          <w:instrText xml:space="preserve"> PAGEREF _Toc183423736 \h </w:instrText>
        </w:r>
        <w:r>
          <w:rPr>
            <w:noProof/>
            <w:webHidden/>
          </w:rPr>
        </w:r>
        <w:r>
          <w:rPr>
            <w:noProof/>
            <w:webHidden/>
          </w:rPr>
          <w:fldChar w:fldCharType="separate"/>
        </w:r>
        <w:r w:rsidR="00160D92">
          <w:rPr>
            <w:noProof/>
            <w:webHidden/>
          </w:rPr>
          <w:t>4</w:t>
        </w:r>
        <w:r>
          <w:rPr>
            <w:noProof/>
            <w:webHidden/>
          </w:rPr>
          <w:fldChar w:fldCharType="end"/>
        </w:r>
      </w:hyperlink>
    </w:p>
    <w:p w14:paraId="3F36BF90" w14:textId="23A848EB"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37" w:history="1">
        <w:r w:rsidRPr="00F54496">
          <w:rPr>
            <w:rStyle w:val="Hyperlink"/>
            <w:noProof/>
          </w:rPr>
          <w:t>4.</w:t>
        </w:r>
        <w:r>
          <w:rPr>
            <w:rFonts w:eastAsiaTheme="minorEastAsia"/>
            <w:noProof/>
            <w:kern w:val="2"/>
            <w:lang w:eastAsia="en-GB"/>
            <w14:ligatures w14:val="standardContextual"/>
          </w:rPr>
          <w:tab/>
        </w:r>
        <w:r w:rsidRPr="00F54496">
          <w:rPr>
            <w:rStyle w:val="Hyperlink"/>
            <w:noProof/>
          </w:rPr>
          <w:t>Practice Information</w:t>
        </w:r>
        <w:r>
          <w:rPr>
            <w:noProof/>
            <w:webHidden/>
          </w:rPr>
          <w:tab/>
        </w:r>
        <w:r>
          <w:rPr>
            <w:noProof/>
            <w:webHidden/>
          </w:rPr>
          <w:fldChar w:fldCharType="begin"/>
        </w:r>
        <w:r>
          <w:rPr>
            <w:noProof/>
            <w:webHidden/>
          </w:rPr>
          <w:instrText xml:space="preserve"> PAGEREF _Toc183423737 \h </w:instrText>
        </w:r>
        <w:r>
          <w:rPr>
            <w:noProof/>
            <w:webHidden/>
          </w:rPr>
        </w:r>
        <w:r>
          <w:rPr>
            <w:noProof/>
            <w:webHidden/>
          </w:rPr>
          <w:fldChar w:fldCharType="separate"/>
        </w:r>
        <w:r w:rsidR="00160D92">
          <w:rPr>
            <w:noProof/>
            <w:webHidden/>
          </w:rPr>
          <w:t>4</w:t>
        </w:r>
        <w:r>
          <w:rPr>
            <w:noProof/>
            <w:webHidden/>
          </w:rPr>
          <w:fldChar w:fldCharType="end"/>
        </w:r>
      </w:hyperlink>
    </w:p>
    <w:p w14:paraId="325FDB91" w14:textId="0F1803CC" w:rsidR="003C1E94" w:rsidRDefault="003C1E94">
      <w:pPr>
        <w:pStyle w:val="TOC2"/>
        <w:tabs>
          <w:tab w:val="left" w:pos="960"/>
          <w:tab w:val="right" w:leader="dot" w:pos="10194"/>
        </w:tabs>
        <w:rPr>
          <w:rFonts w:eastAsiaTheme="minorEastAsia"/>
          <w:noProof/>
          <w:kern w:val="2"/>
          <w:lang w:eastAsia="en-GB"/>
          <w14:ligatures w14:val="standardContextual"/>
        </w:rPr>
      </w:pPr>
      <w:hyperlink w:anchor="_Toc183423738" w:history="1">
        <w:r w:rsidRPr="00F54496">
          <w:rPr>
            <w:rStyle w:val="Hyperlink"/>
            <w:noProof/>
          </w:rPr>
          <w:t>4.1.</w:t>
        </w:r>
        <w:r>
          <w:rPr>
            <w:rFonts w:eastAsiaTheme="minorEastAsia"/>
            <w:noProof/>
            <w:kern w:val="2"/>
            <w:lang w:eastAsia="en-GB"/>
            <w14:ligatures w14:val="standardContextual"/>
          </w:rPr>
          <w:tab/>
        </w:r>
        <w:r w:rsidRPr="00F54496">
          <w:rPr>
            <w:rStyle w:val="Hyperlink"/>
            <w:noProof/>
          </w:rPr>
          <w:t>Meet The Team</w:t>
        </w:r>
        <w:r>
          <w:rPr>
            <w:noProof/>
            <w:webHidden/>
          </w:rPr>
          <w:tab/>
        </w:r>
        <w:r>
          <w:rPr>
            <w:noProof/>
            <w:webHidden/>
          </w:rPr>
          <w:fldChar w:fldCharType="begin"/>
        </w:r>
        <w:r>
          <w:rPr>
            <w:noProof/>
            <w:webHidden/>
          </w:rPr>
          <w:instrText xml:space="preserve"> PAGEREF _Toc183423738 \h </w:instrText>
        </w:r>
        <w:r>
          <w:rPr>
            <w:noProof/>
            <w:webHidden/>
          </w:rPr>
        </w:r>
        <w:r>
          <w:rPr>
            <w:noProof/>
            <w:webHidden/>
          </w:rPr>
          <w:fldChar w:fldCharType="separate"/>
        </w:r>
        <w:r w:rsidR="00160D92">
          <w:rPr>
            <w:noProof/>
            <w:webHidden/>
          </w:rPr>
          <w:t>4</w:t>
        </w:r>
        <w:r>
          <w:rPr>
            <w:noProof/>
            <w:webHidden/>
          </w:rPr>
          <w:fldChar w:fldCharType="end"/>
        </w:r>
      </w:hyperlink>
    </w:p>
    <w:p w14:paraId="227724DE" w14:textId="37F9AEDA" w:rsidR="003C1E94" w:rsidRDefault="003C1E94">
      <w:pPr>
        <w:pStyle w:val="TOC2"/>
        <w:tabs>
          <w:tab w:val="left" w:pos="960"/>
          <w:tab w:val="right" w:leader="dot" w:pos="10194"/>
        </w:tabs>
        <w:rPr>
          <w:rFonts w:eastAsiaTheme="minorEastAsia"/>
          <w:noProof/>
          <w:kern w:val="2"/>
          <w:lang w:eastAsia="en-GB"/>
          <w14:ligatures w14:val="standardContextual"/>
        </w:rPr>
      </w:pPr>
      <w:hyperlink w:anchor="_Toc183423739" w:history="1">
        <w:r w:rsidRPr="00F54496">
          <w:rPr>
            <w:rStyle w:val="Hyperlink"/>
            <w:noProof/>
          </w:rPr>
          <w:t>4.2.</w:t>
        </w:r>
        <w:r>
          <w:rPr>
            <w:rFonts w:eastAsiaTheme="minorEastAsia"/>
            <w:noProof/>
            <w:kern w:val="2"/>
            <w:lang w:eastAsia="en-GB"/>
            <w14:ligatures w14:val="standardContextual"/>
          </w:rPr>
          <w:tab/>
        </w:r>
        <w:r w:rsidRPr="00F54496">
          <w:rPr>
            <w:rStyle w:val="Hyperlink"/>
            <w:noProof/>
          </w:rPr>
          <w:t>Significant Roles</w:t>
        </w:r>
        <w:r>
          <w:rPr>
            <w:noProof/>
            <w:webHidden/>
          </w:rPr>
          <w:tab/>
        </w:r>
        <w:r>
          <w:rPr>
            <w:noProof/>
            <w:webHidden/>
          </w:rPr>
          <w:fldChar w:fldCharType="begin"/>
        </w:r>
        <w:r>
          <w:rPr>
            <w:noProof/>
            <w:webHidden/>
          </w:rPr>
          <w:instrText xml:space="preserve"> PAGEREF _Toc183423739 \h </w:instrText>
        </w:r>
        <w:r>
          <w:rPr>
            <w:noProof/>
            <w:webHidden/>
          </w:rPr>
        </w:r>
        <w:r>
          <w:rPr>
            <w:noProof/>
            <w:webHidden/>
          </w:rPr>
          <w:fldChar w:fldCharType="separate"/>
        </w:r>
        <w:r w:rsidR="00160D92">
          <w:rPr>
            <w:noProof/>
            <w:webHidden/>
          </w:rPr>
          <w:t>4</w:t>
        </w:r>
        <w:r>
          <w:rPr>
            <w:noProof/>
            <w:webHidden/>
          </w:rPr>
          <w:fldChar w:fldCharType="end"/>
        </w:r>
      </w:hyperlink>
    </w:p>
    <w:p w14:paraId="4FCE0E4C" w14:textId="584AC921"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40" w:history="1">
        <w:r w:rsidRPr="00F54496">
          <w:rPr>
            <w:rStyle w:val="Hyperlink"/>
            <w:noProof/>
          </w:rPr>
          <w:t>5.</w:t>
        </w:r>
        <w:r>
          <w:rPr>
            <w:rFonts w:eastAsiaTheme="minorEastAsia"/>
            <w:noProof/>
            <w:kern w:val="2"/>
            <w:lang w:eastAsia="en-GB"/>
            <w14:ligatures w14:val="standardContextual"/>
          </w:rPr>
          <w:tab/>
        </w:r>
        <w:r w:rsidRPr="00F54496">
          <w:rPr>
            <w:rStyle w:val="Hyperlink"/>
            <w:noProof/>
          </w:rPr>
          <w:t>Site Details</w:t>
        </w:r>
        <w:r>
          <w:rPr>
            <w:noProof/>
            <w:webHidden/>
          </w:rPr>
          <w:tab/>
        </w:r>
        <w:r>
          <w:rPr>
            <w:noProof/>
            <w:webHidden/>
          </w:rPr>
          <w:fldChar w:fldCharType="begin"/>
        </w:r>
        <w:r>
          <w:rPr>
            <w:noProof/>
            <w:webHidden/>
          </w:rPr>
          <w:instrText xml:space="preserve"> PAGEREF _Toc183423740 \h </w:instrText>
        </w:r>
        <w:r>
          <w:rPr>
            <w:noProof/>
            <w:webHidden/>
          </w:rPr>
        </w:r>
        <w:r>
          <w:rPr>
            <w:noProof/>
            <w:webHidden/>
          </w:rPr>
          <w:fldChar w:fldCharType="separate"/>
        </w:r>
        <w:r w:rsidR="00160D92">
          <w:rPr>
            <w:noProof/>
            <w:webHidden/>
          </w:rPr>
          <w:t>5</w:t>
        </w:r>
        <w:r>
          <w:rPr>
            <w:noProof/>
            <w:webHidden/>
          </w:rPr>
          <w:fldChar w:fldCharType="end"/>
        </w:r>
      </w:hyperlink>
    </w:p>
    <w:p w14:paraId="2F07558C" w14:textId="1504B09A"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41" w:history="1">
        <w:r w:rsidRPr="00F54496">
          <w:rPr>
            <w:rStyle w:val="Hyperlink"/>
            <w:noProof/>
          </w:rPr>
          <w:t>6.</w:t>
        </w:r>
        <w:r>
          <w:rPr>
            <w:rFonts w:eastAsiaTheme="minorEastAsia"/>
            <w:noProof/>
            <w:kern w:val="2"/>
            <w:lang w:eastAsia="en-GB"/>
            <w14:ligatures w14:val="standardContextual"/>
          </w:rPr>
          <w:tab/>
        </w:r>
        <w:r w:rsidRPr="00F54496">
          <w:rPr>
            <w:rStyle w:val="Hyperlink"/>
            <w:noProof/>
          </w:rPr>
          <w:t>Our Ethos</w:t>
        </w:r>
        <w:r>
          <w:rPr>
            <w:noProof/>
            <w:webHidden/>
          </w:rPr>
          <w:tab/>
        </w:r>
        <w:r>
          <w:rPr>
            <w:noProof/>
            <w:webHidden/>
          </w:rPr>
          <w:fldChar w:fldCharType="begin"/>
        </w:r>
        <w:r>
          <w:rPr>
            <w:noProof/>
            <w:webHidden/>
          </w:rPr>
          <w:instrText xml:space="preserve"> PAGEREF _Toc183423741 \h </w:instrText>
        </w:r>
        <w:r>
          <w:rPr>
            <w:noProof/>
            <w:webHidden/>
          </w:rPr>
        </w:r>
        <w:r>
          <w:rPr>
            <w:noProof/>
            <w:webHidden/>
          </w:rPr>
          <w:fldChar w:fldCharType="separate"/>
        </w:r>
        <w:r w:rsidR="00160D92">
          <w:rPr>
            <w:noProof/>
            <w:webHidden/>
          </w:rPr>
          <w:t>5</w:t>
        </w:r>
        <w:r>
          <w:rPr>
            <w:noProof/>
            <w:webHidden/>
          </w:rPr>
          <w:fldChar w:fldCharType="end"/>
        </w:r>
      </w:hyperlink>
    </w:p>
    <w:p w14:paraId="4769B0D4" w14:textId="1015FB73"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42" w:history="1">
        <w:r w:rsidRPr="00F54496">
          <w:rPr>
            <w:rStyle w:val="Hyperlink"/>
            <w:noProof/>
          </w:rPr>
          <w:t>7.</w:t>
        </w:r>
        <w:r>
          <w:rPr>
            <w:rFonts w:eastAsiaTheme="minorEastAsia"/>
            <w:noProof/>
            <w:kern w:val="2"/>
            <w:lang w:eastAsia="en-GB"/>
            <w14:ligatures w14:val="standardContextual"/>
          </w:rPr>
          <w:tab/>
        </w:r>
        <w:r w:rsidRPr="00F54496">
          <w:rPr>
            <w:rStyle w:val="Hyperlink"/>
            <w:noProof/>
          </w:rPr>
          <w:t>Internet Use and Social Media</w:t>
        </w:r>
        <w:r>
          <w:rPr>
            <w:noProof/>
            <w:webHidden/>
          </w:rPr>
          <w:tab/>
        </w:r>
        <w:r>
          <w:rPr>
            <w:noProof/>
            <w:webHidden/>
          </w:rPr>
          <w:fldChar w:fldCharType="begin"/>
        </w:r>
        <w:r>
          <w:rPr>
            <w:noProof/>
            <w:webHidden/>
          </w:rPr>
          <w:instrText xml:space="preserve"> PAGEREF _Toc183423742 \h </w:instrText>
        </w:r>
        <w:r>
          <w:rPr>
            <w:noProof/>
            <w:webHidden/>
          </w:rPr>
        </w:r>
        <w:r>
          <w:rPr>
            <w:noProof/>
            <w:webHidden/>
          </w:rPr>
          <w:fldChar w:fldCharType="separate"/>
        </w:r>
        <w:r w:rsidR="00160D92">
          <w:rPr>
            <w:noProof/>
            <w:webHidden/>
          </w:rPr>
          <w:t>5</w:t>
        </w:r>
        <w:r>
          <w:rPr>
            <w:noProof/>
            <w:webHidden/>
          </w:rPr>
          <w:fldChar w:fldCharType="end"/>
        </w:r>
      </w:hyperlink>
    </w:p>
    <w:p w14:paraId="3CB18E1B" w14:textId="0729B37A"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43" w:history="1">
        <w:r w:rsidRPr="00F54496">
          <w:rPr>
            <w:rStyle w:val="Hyperlink"/>
            <w:noProof/>
          </w:rPr>
          <w:t>8.</w:t>
        </w:r>
        <w:r>
          <w:rPr>
            <w:rFonts w:eastAsiaTheme="minorEastAsia"/>
            <w:noProof/>
            <w:kern w:val="2"/>
            <w:lang w:eastAsia="en-GB"/>
            <w14:ligatures w14:val="standardContextual"/>
          </w:rPr>
          <w:tab/>
        </w:r>
        <w:r w:rsidRPr="00F54496">
          <w:rPr>
            <w:rStyle w:val="Hyperlink"/>
            <w:noProof/>
          </w:rPr>
          <w:t>Personal Details</w:t>
        </w:r>
        <w:r>
          <w:rPr>
            <w:noProof/>
            <w:webHidden/>
          </w:rPr>
          <w:tab/>
        </w:r>
        <w:r>
          <w:rPr>
            <w:noProof/>
            <w:webHidden/>
          </w:rPr>
          <w:fldChar w:fldCharType="begin"/>
        </w:r>
        <w:r>
          <w:rPr>
            <w:noProof/>
            <w:webHidden/>
          </w:rPr>
          <w:instrText xml:space="preserve"> PAGEREF _Toc183423743 \h </w:instrText>
        </w:r>
        <w:r>
          <w:rPr>
            <w:noProof/>
            <w:webHidden/>
          </w:rPr>
        </w:r>
        <w:r>
          <w:rPr>
            <w:noProof/>
            <w:webHidden/>
          </w:rPr>
          <w:fldChar w:fldCharType="separate"/>
        </w:r>
        <w:r w:rsidR="00160D92">
          <w:rPr>
            <w:noProof/>
            <w:webHidden/>
          </w:rPr>
          <w:t>6</w:t>
        </w:r>
        <w:r>
          <w:rPr>
            <w:noProof/>
            <w:webHidden/>
          </w:rPr>
          <w:fldChar w:fldCharType="end"/>
        </w:r>
      </w:hyperlink>
    </w:p>
    <w:p w14:paraId="02A57A87" w14:textId="075BFDB6" w:rsidR="003C1E94" w:rsidRDefault="003C1E94">
      <w:pPr>
        <w:pStyle w:val="TOC1"/>
        <w:tabs>
          <w:tab w:val="left" w:pos="480"/>
          <w:tab w:val="right" w:leader="dot" w:pos="10194"/>
        </w:tabs>
        <w:rPr>
          <w:rFonts w:eastAsiaTheme="minorEastAsia"/>
          <w:noProof/>
          <w:kern w:val="2"/>
          <w:lang w:eastAsia="en-GB"/>
          <w14:ligatures w14:val="standardContextual"/>
        </w:rPr>
      </w:pPr>
      <w:hyperlink w:anchor="_Toc183423744" w:history="1">
        <w:r w:rsidRPr="00F54496">
          <w:rPr>
            <w:rStyle w:val="Hyperlink"/>
            <w:noProof/>
          </w:rPr>
          <w:t>9.</w:t>
        </w:r>
        <w:r>
          <w:rPr>
            <w:rFonts w:eastAsiaTheme="minorEastAsia"/>
            <w:noProof/>
            <w:kern w:val="2"/>
            <w:lang w:eastAsia="en-GB"/>
            <w14:ligatures w14:val="standardContextual"/>
          </w:rPr>
          <w:tab/>
        </w:r>
        <w:r w:rsidRPr="00F54496">
          <w:rPr>
            <w:rStyle w:val="Hyperlink"/>
            <w:noProof/>
          </w:rPr>
          <w:t>Conduct</w:t>
        </w:r>
        <w:r>
          <w:rPr>
            <w:noProof/>
            <w:webHidden/>
          </w:rPr>
          <w:tab/>
        </w:r>
        <w:r>
          <w:rPr>
            <w:noProof/>
            <w:webHidden/>
          </w:rPr>
          <w:fldChar w:fldCharType="begin"/>
        </w:r>
        <w:r>
          <w:rPr>
            <w:noProof/>
            <w:webHidden/>
          </w:rPr>
          <w:instrText xml:space="preserve"> PAGEREF _Toc183423744 \h </w:instrText>
        </w:r>
        <w:r>
          <w:rPr>
            <w:noProof/>
            <w:webHidden/>
          </w:rPr>
        </w:r>
        <w:r>
          <w:rPr>
            <w:noProof/>
            <w:webHidden/>
          </w:rPr>
          <w:fldChar w:fldCharType="separate"/>
        </w:r>
        <w:r w:rsidR="00160D92">
          <w:rPr>
            <w:noProof/>
            <w:webHidden/>
          </w:rPr>
          <w:t>6</w:t>
        </w:r>
        <w:r>
          <w:rPr>
            <w:noProof/>
            <w:webHidden/>
          </w:rPr>
          <w:fldChar w:fldCharType="end"/>
        </w:r>
      </w:hyperlink>
    </w:p>
    <w:p w14:paraId="215A42EB" w14:textId="5DA15BDE"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45" w:history="1">
        <w:r w:rsidRPr="00F54496">
          <w:rPr>
            <w:rStyle w:val="Hyperlink"/>
            <w:noProof/>
          </w:rPr>
          <w:t>10.</w:t>
        </w:r>
        <w:r>
          <w:rPr>
            <w:rFonts w:eastAsiaTheme="minorEastAsia"/>
            <w:noProof/>
            <w:kern w:val="2"/>
            <w:lang w:eastAsia="en-GB"/>
            <w14:ligatures w14:val="standardContextual"/>
          </w:rPr>
          <w:tab/>
        </w:r>
        <w:r w:rsidRPr="00F54496">
          <w:rPr>
            <w:rStyle w:val="Hyperlink"/>
            <w:noProof/>
          </w:rPr>
          <w:t>Confidentiality</w:t>
        </w:r>
        <w:r>
          <w:rPr>
            <w:noProof/>
            <w:webHidden/>
          </w:rPr>
          <w:tab/>
        </w:r>
        <w:r>
          <w:rPr>
            <w:noProof/>
            <w:webHidden/>
          </w:rPr>
          <w:fldChar w:fldCharType="begin"/>
        </w:r>
        <w:r>
          <w:rPr>
            <w:noProof/>
            <w:webHidden/>
          </w:rPr>
          <w:instrText xml:space="preserve"> PAGEREF _Toc183423745 \h </w:instrText>
        </w:r>
        <w:r>
          <w:rPr>
            <w:noProof/>
            <w:webHidden/>
          </w:rPr>
        </w:r>
        <w:r>
          <w:rPr>
            <w:noProof/>
            <w:webHidden/>
          </w:rPr>
          <w:fldChar w:fldCharType="separate"/>
        </w:r>
        <w:r w:rsidR="00160D92">
          <w:rPr>
            <w:noProof/>
            <w:webHidden/>
          </w:rPr>
          <w:t>6</w:t>
        </w:r>
        <w:r>
          <w:rPr>
            <w:noProof/>
            <w:webHidden/>
          </w:rPr>
          <w:fldChar w:fldCharType="end"/>
        </w:r>
      </w:hyperlink>
    </w:p>
    <w:p w14:paraId="1EC5FBDB" w14:textId="61302CA9"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46" w:history="1">
        <w:r w:rsidRPr="00F54496">
          <w:rPr>
            <w:rStyle w:val="Hyperlink"/>
            <w:noProof/>
          </w:rPr>
          <w:t>11.</w:t>
        </w:r>
        <w:r>
          <w:rPr>
            <w:rFonts w:eastAsiaTheme="minorEastAsia"/>
            <w:noProof/>
            <w:kern w:val="2"/>
            <w:lang w:eastAsia="en-GB"/>
            <w14:ligatures w14:val="standardContextual"/>
          </w:rPr>
          <w:tab/>
        </w:r>
        <w:r w:rsidRPr="00F54496">
          <w:rPr>
            <w:rStyle w:val="Hyperlink"/>
            <w:noProof/>
          </w:rPr>
          <w:t>Standards of Dress</w:t>
        </w:r>
        <w:r>
          <w:rPr>
            <w:noProof/>
            <w:webHidden/>
          </w:rPr>
          <w:tab/>
        </w:r>
        <w:r>
          <w:rPr>
            <w:noProof/>
            <w:webHidden/>
          </w:rPr>
          <w:fldChar w:fldCharType="begin"/>
        </w:r>
        <w:r>
          <w:rPr>
            <w:noProof/>
            <w:webHidden/>
          </w:rPr>
          <w:instrText xml:space="preserve"> PAGEREF _Toc183423746 \h </w:instrText>
        </w:r>
        <w:r>
          <w:rPr>
            <w:noProof/>
            <w:webHidden/>
          </w:rPr>
        </w:r>
        <w:r>
          <w:rPr>
            <w:noProof/>
            <w:webHidden/>
          </w:rPr>
          <w:fldChar w:fldCharType="separate"/>
        </w:r>
        <w:r w:rsidR="00160D92">
          <w:rPr>
            <w:noProof/>
            <w:webHidden/>
          </w:rPr>
          <w:t>6</w:t>
        </w:r>
        <w:r>
          <w:rPr>
            <w:noProof/>
            <w:webHidden/>
          </w:rPr>
          <w:fldChar w:fldCharType="end"/>
        </w:r>
      </w:hyperlink>
    </w:p>
    <w:p w14:paraId="2C5BB9CE" w14:textId="579FE112"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47" w:history="1">
        <w:r w:rsidRPr="00F54496">
          <w:rPr>
            <w:rStyle w:val="Hyperlink"/>
            <w:noProof/>
          </w:rPr>
          <w:t>12.</w:t>
        </w:r>
        <w:r>
          <w:rPr>
            <w:rFonts w:eastAsiaTheme="minorEastAsia"/>
            <w:noProof/>
            <w:kern w:val="2"/>
            <w:lang w:eastAsia="en-GB"/>
            <w14:ligatures w14:val="standardContextual"/>
          </w:rPr>
          <w:tab/>
        </w:r>
        <w:r w:rsidRPr="00F54496">
          <w:rPr>
            <w:rStyle w:val="Hyperlink"/>
            <w:noProof/>
          </w:rPr>
          <w:t>Sickness and Absence</w:t>
        </w:r>
        <w:r>
          <w:rPr>
            <w:noProof/>
            <w:webHidden/>
          </w:rPr>
          <w:tab/>
        </w:r>
        <w:r>
          <w:rPr>
            <w:noProof/>
            <w:webHidden/>
          </w:rPr>
          <w:fldChar w:fldCharType="begin"/>
        </w:r>
        <w:r>
          <w:rPr>
            <w:noProof/>
            <w:webHidden/>
          </w:rPr>
          <w:instrText xml:space="preserve"> PAGEREF _Toc183423747 \h </w:instrText>
        </w:r>
        <w:r>
          <w:rPr>
            <w:noProof/>
            <w:webHidden/>
          </w:rPr>
        </w:r>
        <w:r>
          <w:rPr>
            <w:noProof/>
            <w:webHidden/>
          </w:rPr>
          <w:fldChar w:fldCharType="separate"/>
        </w:r>
        <w:r w:rsidR="00160D92">
          <w:rPr>
            <w:noProof/>
            <w:webHidden/>
          </w:rPr>
          <w:t>6</w:t>
        </w:r>
        <w:r>
          <w:rPr>
            <w:noProof/>
            <w:webHidden/>
          </w:rPr>
          <w:fldChar w:fldCharType="end"/>
        </w:r>
      </w:hyperlink>
    </w:p>
    <w:p w14:paraId="55F3E4FB" w14:textId="7275E82F"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48" w:history="1">
        <w:r w:rsidRPr="00F54496">
          <w:rPr>
            <w:rStyle w:val="Hyperlink"/>
            <w:noProof/>
          </w:rPr>
          <w:t>13.</w:t>
        </w:r>
        <w:r>
          <w:rPr>
            <w:rFonts w:eastAsiaTheme="minorEastAsia"/>
            <w:noProof/>
            <w:kern w:val="2"/>
            <w:lang w:eastAsia="en-GB"/>
            <w14:ligatures w14:val="standardContextual"/>
          </w:rPr>
          <w:tab/>
        </w:r>
        <w:r w:rsidRPr="00F54496">
          <w:rPr>
            <w:rStyle w:val="Hyperlink"/>
            <w:noProof/>
          </w:rPr>
          <w:t>Policies</w:t>
        </w:r>
        <w:r>
          <w:rPr>
            <w:noProof/>
            <w:webHidden/>
          </w:rPr>
          <w:tab/>
        </w:r>
        <w:r>
          <w:rPr>
            <w:noProof/>
            <w:webHidden/>
          </w:rPr>
          <w:fldChar w:fldCharType="begin"/>
        </w:r>
        <w:r>
          <w:rPr>
            <w:noProof/>
            <w:webHidden/>
          </w:rPr>
          <w:instrText xml:space="preserve"> PAGEREF _Toc183423748 \h </w:instrText>
        </w:r>
        <w:r>
          <w:rPr>
            <w:noProof/>
            <w:webHidden/>
          </w:rPr>
        </w:r>
        <w:r>
          <w:rPr>
            <w:noProof/>
            <w:webHidden/>
          </w:rPr>
          <w:fldChar w:fldCharType="separate"/>
        </w:r>
        <w:r w:rsidR="00160D92">
          <w:rPr>
            <w:noProof/>
            <w:webHidden/>
          </w:rPr>
          <w:t>7</w:t>
        </w:r>
        <w:r>
          <w:rPr>
            <w:noProof/>
            <w:webHidden/>
          </w:rPr>
          <w:fldChar w:fldCharType="end"/>
        </w:r>
      </w:hyperlink>
    </w:p>
    <w:p w14:paraId="08A46686" w14:textId="6D136597"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49" w:history="1">
        <w:r w:rsidRPr="00F54496">
          <w:rPr>
            <w:rStyle w:val="Hyperlink"/>
            <w:noProof/>
          </w:rPr>
          <w:t>14.</w:t>
        </w:r>
        <w:r>
          <w:rPr>
            <w:rFonts w:eastAsiaTheme="minorEastAsia"/>
            <w:noProof/>
            <w:kern w:val="2"/>
            <w:lang w:eastAsia="en-GB"/>
            <w14:ligatures w14:val="standardContextual"/>
          </w:rPr>
          <w:tab/>
        </w:r>
        <w:r w:rsidRPr="00F54496">
          <w:rPr>
            <w:rStyle w:val="Hyperlink"/>
            <w:noProof/>
          </w:rPr>
          <w:t>Training and Development</w:t>
        </w:r>
        <w:r>
          <w:rPr>
            <w:noProof/>
            <w:webHidden/>
          </w:rPr>
          <w:tab/>
        </w:r>
        <w:r>
          <w:rPr>
            <w:noProof/>
            <w:webHidden/>
          </w:rPr>
          <w:fldChar w:fldCharType="begin"/>
        </w:r>
        <w:r>
          <w:rPr>
            <w:noProof/>
            <w:webHidden/>
          </w:rPr>
          <w:instrText xml:space="preserve"> PAGEREF _Toc183423749 \h </w:instrText>
        </w:r>
        <w:r>
          <w:rPr>
            <w:noProof/>
            <w:webHidden/>
          </w:rPr>
        </w:r>
        <w:r>
          <w:rPr>
            <w:noProof/>
            <w:webHidden/>
          </w:rPr>
          <w:fldChar w:fldCharType="separate"/>
        </w:r>
        <w:r w:rsidR="00160D92">
          <w:rPr>
            <w:noProof/>
            <w:webHidden/>
          </w:rPr>
          <w:t>7</w:t>
        </w:r>
        <w:r>
          <w:rPr>
            <w:noProof/>
            <w:webHidden/>
          </w:rPr>
          <w:fldChar w:fldCharType="end"/>
        </w:r>
      </w:hyperlink>
    </w:p>
    <w:p w14:paraId="25FDE764" w14:textId="0FE8CFB0"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0" w:history="1">
        <w:r w:rsidRPr="00F54496">
          <w:rPr>
            <w:rStyle w:val="Hyperlink"/>
            <w:noProof/>
          </w:rPr>
          <w:t>15.</w:t>
        </w:r>
        <w:r>
          <w:rPr>
            <w:rFonts w:eastAsiaTheme="minorEastAsia"/>
            <w:noProof/>
            <w:kern w:val="2"/>
            <w:lang w:eastAsia="en-GB"/>
            <w14:ligatures w14:val="standardContextual"/>
          </w:rPr>
          <w:tab/>
        </w:r>
        <w:r w:rsidRPr="00F54496">
          <w:rPr>
            <w:rStyle w:val="Hyperlink"/>
            <w:noProof/>
          </w:rPr>
          <w:t>Classification of Supervision</w:t>
        </w:r>
        <w:r>
          <w:rPr>
            <w:noProof/>
            <w:webHidden/>
          </w:rPr>
          <w:tab/>
        </w:r>
        <w:r>
          <w:rPr>
            <w:noProof/>
            <w:webHidden/>
          </w:rPr>
          <w:fldChar w:fldCharType="begin"/>
        </w:r>
        <w:r>
          <w:rPr>
            <w:noProof/>
            <w:webHidden/>
          </w:rPr>
          <w:instrText xml:space="preserve"> PAGEREF _Toc183423750 \h </w:instrText>
        </w:r>
        <w:r>
          <w:rPr>
            <w:noProof/>
            <w:webHidden/>
          </w:rPr>
        </w:r>
        <w:r>
          <w:rPr>
            <w:noProof/>
            <w:webHidden/>
          </w:rPr>
          <w:fldChar w:fldCharType="separate"/>
        </w:r>
        <w:r w:rsidR="00160D92">
          <w:rPr>
            <w:noProof/>
            <w:webHidden/>
          </w:rPr>
          <w:t>8</w:t>
        </w:r>
        <w:r>
          <w:rPr>
            <w:noProof/>
            <w:webHidden/>
          </w:rPr>
          <w:fldChar w:fldCharType="end"/>
        </w:r>
      </w:hyperlink>
    </w:p>
    <w:p w14:paraId="18A2B076" w14:textId="1522BDA8"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1" w:history="1">
        <w:r w:rsidRPr="00F54496">
          <w:rPr>
            <w:rStyle w:val="Hyperlink"/>
            <w:noProof/>
          </w:rPr>
          <w:t>16.</w:t>
        </w:r>
        <w:r>
          <w:rPr>
            <w:rFonts w:eastAsiaTheme="minorEastAsia"/>
            <w:noProof/>
            <w:kern w:val="2"/>
            <w:lang w:eastAsia="en-GB"/>
            <w14:ligatures w14:val="standardContextual"/>
          </w:rPr>
          <w:tab/>
        </w:r>
        <w:r w:rsidRPr="00F54496">
          <w:rPr>
            <w:rStyle w:val="Hyperlink"/>
            <w:noProof/>
          </w:rPr>
          <w:t>Competencies and Learning Outcomes</w:t>
        </w:r>
        <w:r>
          <w:rPr>
            <w:noProof/>
            <w:webHidden/>
          </w:rPr>
          <w:tab/>
        </w:r>
        <w:r>
          <w:rPr>
            <w:noProof/>
            <w:webHidden/>
          </w:rPr>
          <w:fldChar w:fldCharType="begin"/>
        </w:r>
        <w:r>
          <w:rPr>
            <w:noProof/>
            <w:webHidden/>
          </w:rPr>
          <w:instrText xml:space="preserve"> PAGEREF _Toc183423751 \h </w:instrText>
        </w:r>
        <w:r>
          <w:rPr>
            <w:noProof/>
            <w:webHidden/>
          </w:rPr>
        </w:r>
        <w:r>
          <w:rPr>
            <w:noProof/>
            <w:webHidden/>
          </w:rPr>
          <w:fldChar w:fldCharType="separate"/>
        </w:r>
        <w:r w:rsidR="00160D92">
          <w:rPr>
            <w:noProof/>
            <w:webHidden/>
          </w:rPr>
          <w:t>8</w:t>
        </w:r>
        <w:r>
          <w:rPr>
            <w:noProof/>
            <w:webHidden/>
          </w:rPr>
          <w:fldChar w:fldCharType="end"/>
        </w:r>
      </w:hyperlink>
    </w:p>
    <w:p w14:paraId="34585D22" w14:textId="594542A3"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2" w:history="1">
        <w:r w:rsidRPr="00F54496">
          <w:rPr>
            <w:rStyle w:val="Hyperlink"/>
            <w:noProof/>
          </w:rPr>
          <w:t>17.</w:t>
        </w:r>
        <w:r>
          <w:rPr>
            <w:rFonts w:eastAsiaTheme="minorEastAsia"/>
            <w:noProof/>
            <w:kern w:val="2"/>
            <w:lang w:eastAsia="en-GB"/>
            <w14:ligatures w14:val="standardContextual"/>
          </w:rPr>
          <w:tab/>
        </w:r>
        <w:r w:rsidRPr="00F54496">
          <w:rPr>
            <w:rStyle w:val="Hyperlink"/>
            <w:noProof/>
          </w:rPr>
          <w:t>Other Healthcare Professionals</w:t>
        </w:r>
        <w:r>
          <w:rPr>
            <w:noProof/>
            <w:webHidden/>
          </w:rPr>
          <w:tab/>
        </w:r>
        <w:r>
          <w:rPr>
            <w:noProof/>
            <w:webHidden/>
          </w:rPr>
          <w:fldChar w:fldCharType="begin"/>
        </w:r>
        <w:r>
          <w:rPr>
            <w:noProof/>
            <w:webHidden/>
          </w:rPr>
          <w:instrText xml:space="preserve"> PAGEREF _Toc183423752 \h </w:instrText>
        </w:r>
        <w:r>
          <w:rPr>
            <w:noProof/>
            <w:webHidden/>
          </w:rPr>
        </w:r>
        <w:r>
          <w:rPr>
            <w:noProof/>
            <w:webHidden/>
          </w:rPr>
          <w:fldChar w:fldCharType="separate"/>
        </w:r>
        <w:r w:rsidR="00160D92">
          <w:rPr>
            <w:noProof/>
            <w:webHidden/>
          </w:rPr>
          <w:t>8</w:t>
        </w:r>
        <w:r>
          <w:rPr>
            <w:noProof/>
            <w:webHidden/>
          </w:rPr>
          <w:fldChar w:fldCharType="end"/>
        </w:r>
      </w:hyperlink>
    </w:p>
    <w:p w14:paraId="3CF9B905" w14:textId="790A7310"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3" w:history="1">
        <w:r w:rsidRPr="00F54496">
          <w:rPr>
            <w:rStyle w:val="Hyperlink"/>
            <w:noProof/>
          </w:rPr>
          <w:t>18.</w:t>
        </w:r>
        <w:r>
          <w:rPr>
            <w:rFonts w:eastAsiaTheme="minorEastAsia"/>
            <w:noProof/>
            <w:kern w:val="2"/>
            <w:lang w:eastAsia="en-GB"/>
            <w14:ligatures w14:val="standardContextual"/>
          </w:rPr>
          <w:tab/>
        </w:r>
        <w:r w:rsidRPr="00F54496">
          <w:rPr>
            <w:rStyle w:val="Hyperlink"/>
            <w:noProof/>
          </w:rPr>
          <w:t>Safe Learning Environment Charter</w:t>
        </w:r>
        <w:r>
          <w:rPr>
            <w:noProof/>
            <w:webHidden/>
          </w:rPr>
          <w:tab/>
        </w:r>
        <w:r>
          <w:rPr>
            <w:noProof/>
            <w:webHidden/>
          </w:rPr>
          <w:fldChar w:fldCharType="begin"/>
        </w:r>
        <w:r>
          <w:rPr>
            <w:noProof/>
            <w:webHidden/>
          </w:rPr>
          <w:instrText xml:space="preserve"> PAGEREF _Toc183423753 \h </w:instrText>
        </w:r>
        <w:r>
          <w:rPr>
            <w:noProof/>
            <w:webHidden/>
          </w:rPr>
        </w:r>
        <w:r>
          <w:rPr>
            <w:noProof/>
            <w:webHidden/>
          </w:rPr>
          <w:fldChar w:fldCharType="separate"/>
        </w:r>
        <w:r w:rsidR="00160D92">
          <w:rPr>
            <w:noProof/>
            <w:webHidden/>
          </w:rPr>
          <w:t>9</w:t>
        </w:r>
        <w:r>
          <w:rPr>
            <w:noProof/>
            <w:webHidden/>
          </w:rPr>
          <w:fldChar w:fldCharType="end"/>
        </w:r>
      </w:hyperlink>
    </w:p>
    <w:p w14:paraId="533BBC39" w14:textId="44BF9164"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4" w:history="1">
        <w:r w:rsidRPr="00F54496">
          <w:rPr>
            <w:rStyle w:val="Hyperlink"/>
            <w:noProof/>
          </w:rPr>
          <w:t>19.</w:t>
        </w:r>
        <w:r>
          <w:rPr>
            <w:rFonts w:eastAsiaTheme="minorEastAsia"/>
            <w:noProof/>
            <w:kern w:val="2"/>
            <w:lang w:eastAsia="en-GB"/>
            <w14:ligatures w14:val="standardContextual"/>
          </w:rPr>
          <w:tab/>
        </w:r>
        <w:r w:rsidRPr="00F54496">
          <w:rPr>
            <w:rStyle w:val="Hyperlink"/>
            <w:noProof/>
          </w:rPr>
          <w:t>Wellbeing</w:t>
        </w:r>
        <w:r>
          <w:rPr>
            <w:noProof/>
            <w:webHidden/>
          </w:rPr>
          <w:tab/>
        </w:r>
        <w:r>
          <w:rPr>
            <w:noProof/>
            <w:webHidden/>
          </w:rPr>
          <w:fldChar w:fldCharType="begin"/>
        </w:r>
        <w:r>
          <w:rPr>
            <w:noProof/>
            <w:webHidden/>
          </w:rPr>
          <w:instrText xml:space="preserve"> PAGEREF _Toc183423754 \h </w:instrText>
        </w:r>
        <w:r>
          <w:rPr>
            <w:noProof/>
            <w:webHidden/>
          </w:rPr>
        </w:r>
        <w:r>
          <w:rPr>
            <w:noProof/>
            <w:webHidden/>
          </w:rPr>
          <w:fldChar w:fldCharType="separate"/>
        </w:r>
        <w:r w:rsidR="00160D92">
          <w:rPr>
            <w:noProof/>
            <w:webHidden/>
          </w:rPr>
          <w:t>9</w:t>
        </w:r>
        <w:r>
          <w:rPr>
            <w:noProof/>
            <w:webHidden/>
          </w:rPr>
          <w:fldChar w:fldCharType="end"/>
        </w:r>
      </w:hyperlink>
    </w:p>
    <w:p w14:paraId="35B0B485" w14:textId="2E24B1E3"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5" w:history="1">
        <w:r w:rsidRPr="00F54496">
          <w:rPr>
            <w:rStyle w:val="Hyperlink"/>
            <w:noProof/>
          </w:rPr>
          <w:t>20.</w:t>
        </w:r>
        <w:r>
          <w:rPr>
            <w:rFonts w:eastAsiaTheme="minorEastAsia"/>
            <w:noProof/>
            <w:kern w:val="2"/>
            <w:lang w:eastAsia="en-GB"/>
            <w14:ligatures w14:val="standardContextual"/>
          </w:rPr>
          <w:tab/>
        </w:r>
        <w:r w:rsidRPr="00F54496">
          <w:rPr>
            <w:rStyle w:val="Hyperlink"/>
            <w:noProof/>
          </w:rPr>
          <w:t>End of Your Placement</w:t>
        </w:r>
        <w:r>
          <w:rPr>
            <w:noProof/>
            <w:webHidden/>
          </w:rPr>
          <w:tab/>
        </w:r>
        <w:r>
          <w:rPr>
            <w:noProof/>
            <w:webHidden/>
          </w:rPr>
          <w:fldChar w:fldCharType="begin"/>
        </w:r>
        <w:r>
          <w:rPr>
            <w:noProof/>
            <w:webHidden/>
          </w:rPr>
          <w:instrText xml:space="preserve"> PAGEREF _Toc183423755 \h </w:instrText>
        </w:r>
        <w:r>
          <w:rPr>
            <w:noProof/>
            <w:webHidden/>
          </w:rPr>
        </w:r>
        <w:r>
          <w:rPr>
            <w:noProof/>
            <w:webHidden/>
          </w:rPr>
          <w:fldChar w:fldCharType="separate"/>
        </w:r>
        <w:r w:rsidR="00160D92">
          <w:rPr>
            <w:noProof/>
            <w:webHidden/>
          </w:rPr>
          <w:t>9</w:t>
        </w:r>
        <w:r>
          <w:rPr>
            <w:noProof/>
            <w:webHidden/>
          </w:rPr>
          <w:fldChar w:fldCharType="end"/>
        </w:r>
      </w:hyperlink>
    </w:p>
    <w:p w14:paraId="570A15AD" w14:textId="5097C09E" w:rsidR="003C1E94" w:rsidRDefault="003C1E94">
      <w:pPr>
        <w:pStyle w:val="TOC1"/>
        <w:tabs>
          <w:tab w:val="left" w:pos="720"/>
          <w:tab w:val="right" w:leader="dot" w:pos="10194"/>
        </w:tabs>
        <w:rPr>
          <w:rFonts w:eastAsiaTheme="minorEastAsia"/>
          <w:noProof/>
          <w:kern w:val="2"/>
          <w:lang w:eastAsia="en-GB"/>
          <w14:ligatures w14:val="standardContextual"/>
        </w:rPr>
      </w:pPr>
      <w:hyperlink w:anchor="_Toc183423756" w:history="1">
        <w:r w:rsidRPr="00F54496">
          <w:rPr>
            <w:rStyle w:val="Hyperlink"/>
            <w:noProof/>
          </w:rPr>
          <w:t>21.</w:t>
        </w:r>
        <w:r>
          <w:rPr>
            <w:rFonts w:eastAsiaTheme="minorEastAsia"/>
            <w:noProof/>
            <w:kern w:val="2"/>
            <w:lang w:eastAsia="en-GB"/>
            <w14:ligatures w14:val="standardContextual"/>
          </w:rPr>
          <w:tab/>
        </w:r>
        <w:r w:rsidRPr="00F54496">
          <w:rPr>
            <w:rStyle w:val="Hyperlink"/>
            <w:noProof/>
          </w:rPr>
          <w:t>Lastly</w:t>
        </w:r>
        <w:r>
          <w:rPr>
            <w:noProof/>
            <w:webHidden/>
          </w:rPr>
          <w:tab/>
        </w:r>
        <w:r>
          <w:rPr>
            <w:noProof/>
            <w:webHidden/>
          </w:rPr>
          <w:fldChar w:fldCharType="begin"/>
        </w:r>
        <w:r>
          <w:rPr>
            <w:noProof/>
            <w:webHidden/>
          </w:rPr>
          <w:instrText xml:space="preserve"> PAGEREF _Toc183423756 \h </w:instrText>
        </w:r>
        <w:r>
          <w:rPr>
            <w:noProof/>
            <w:webHidden/>
          </w:rPr>
        </w:r>
        <w:r>
          <w:rPr>
            <w:noProof/>
            <w:webHidden/>
          </w:rPr>
          <w:fldChar w:fldCharType="separate"/>
        </w:r>
        <w:r w:rsidR="00160D92">
          <w:rPr>
            <w:noProof/>
            <w:webHidden/>
          </w:rPr>
          <w:t>9</w:t>
        </w:r>
        <w:r>
          <w:rPr>
            <w:noProof/>
            <w:webHidden/>
          </w:rPr>
          <w:fldChar w:fldCharType="end"/>
        </w:r>
      </w:hyperlink>
    </w:p>
    <w:p w14:paraId="38EE7300" w14:textId="771EF4BB" w:rsidR="003C1E94" w:rsidRDefault="003C1E94">
      <w:pPr>
        <w:pStyle w:val="TOC1"/>
        <w:tabs>
          <w:tab w:val="right" w:leader="dot" w:pos="10194"/>
        </w:tabs>
        <w:rPr>
          <w:rFonts w:eastAsiaTheme="minorEastAsia"/>
          <w:noProof/>
          <w:kern w:val="2"/>
          <w:lang w:eastAsia="en-GB"/>
          <w14:ligatures w14:val="standardContextual"/>
        </w:rPr>
      </w:pPr>
      <w:hyperlink w:anchor="_Toc183423757" w:history="1">
        <w:r w:rsidRPr="00F54496">
          <w:rPr>
            <w:rStyle w:val="Hyperlink"/>
            <w:noProof/>
          </w:rPr>
          <w:t>Appendix 1 – Template Induction Email / Support for Neurodivergent Learners</w:t>
        </w:r>
        <w:r>
          <w:rPr>
            <w:noProof/>
            <w:webHidden/>
          </w:rPr>
          <w:tab/>
        </w:r>
        <w:r>
          <w:rPr>
            <w:noProof/>
            <w:webHidden/>
          </w:rPr>
          <w:fldChar w:fldCharType="begin"/>
        </w:r>
        <w:r>
          <w:rPr>
            <w:noProof/>
            <w:webHidden/>
          </w:rPr>
          <w:instrText xml:space="preserve"> PAGEREF _Toc183423757 \h </w:instrText>
        </w:r>
        <w:r>
          <w:rPr>
            <w:noProof/>
            <w:webHidden/>
          </w:rPr>
        </w:r>
        <w:r>
          <w:rPr>
            <w:noProof/>
            <w:webHidden/>
          </w:rPr>
          <w:fldChar w:fldCharType="separate"/>
        </w:r>
        <w:r w:rsidR="00160D92">
          <w:rPr>
            <w:noProof/>
            <w:webHidden/>
          </w:rPr>
          <w:t>10</w:t>
        </w:r>
        <w:r>
          <w:rPr>
            <w:noProof/>
            <w:webHidden/>
          </w:rPr>
          <w:fldChar w:fldCharType="end"/>
        </w:r>
      </w:hyperlink>
    </w:p>
    <w:p w14:paraId="2EBEA915" w14:textId="799D1D15" w:rsidR="003C1E94" w:rsidRDefault="003C1E94">
      <w:pPr>
        <w:pStyle w:val="TOC1"/>
        <w:tabs>
          <w:tab w:val="right" w:leader="dot" w:pos="10194"/>
        </w:tabs>
        <w:rPr>
          <w:rFonts w:eastAsiaTheme="minorEastAsia"/>
          <w:noProof/>
          <w:kern w:val="2"/>
          <w:lang w:eastAsia="en-GB"/>
          <w14:ligatures w14:val="standardContextual"/>
        </w:rPr>
      </w:pPr>
      <w:hyperlink w:anchor="_Toc183423758" w:history="1">
        <w:r w:rsidRPr="00F54496">
          <w:rPr>
            <w:rStyle w:val="Hyperlink"/>
            <w:noProof/>
          </w:rPr>
          <w:t>Appendix 2 – Induction Checklist</w:t>
        </w:r>
        <w:r>
          <w:rPr>
            <w:noProof/>
            <w:webHidden/>
          </w:rPr>
          <w:tab/>
        </w:r>
        <w:r>
          <w:rPr>
            <w:noProof/>
            <w:webHidden/>
          </w:rPr>
          <w:fldChar w:fldCharType="begin"/>
        </w:r>
        <w:r>
          <w:rPr>
            <w:noProof/>
            <w:webHidden/>
          </w:rPr>
          <w:instrText xml:space="preserve"> PAGEREF _Toc183423758 \h </w:instrText>
        </w:r>
        <w:r>
          <w:rPr>
            <w:noProof/>
            <w:webHidden/>
          </w:rPr>
        </w:r>
        <w:r>
          <w:rPr>
            <w:noProof/>
            <w:webHidden/>
          </w:rPr>
          <w:fldChar w:fldCharType="separate"/>
        </w:r>
        <w:r w:rsidR="00160D92">
          <w:rPr>
            <w:noProof/>
            <w:webHidden/>
          </w:rPr>
          <w:t>11</w:t>
        </w:r>
        <w:r>
          <w:rPr>
            <w:noProof/>
            <w:webHidden/>
          </w:rPr>
          <w:fldChar w:fldCharType="end"/>
        </w:r>
      </w:hyperlink>
    </w:p>
    <w:p w14:paraId="37C9E52F" w14:textId="63695B8D" w:rsidR="00930804" w:rsidRDefault="00671AFE" w:rsidP="00BB385A">
      <w:pPr>
        <w:pStyle w:val="Heading1"/>
        <w:numPr>
          <w:ilvl w:val="0"/>
          <w:numId w:val="0"/>
        </w:numPr>
        <w:spacing w:before="0" w:after="0"/>
      </w:pPr>
      <w:r>
        <w:fldChar w:fldCharType="end"/>
      </w:r>
    </w:p>
    <w:p w14:paraId="1422640C" w14:textId="018B8DF4" w:rsidR="00930804" w:rsidRPr="00930804" w:rsidRDefault="00930804" w:rsidP="00BB385A">
      <w:pPr>
        <w:spacing w:after="0"/>
      </w:pPr>
      <w:r>
        <w:br w:type="page"/>
      </w:r>
    </w:p>
    <w:p w14:paraId="78AE2D6E" w14:textId="7E0D6913" w:rsidR="001A55D6" w:rsidRDefault="000A7CA2" w:rsidP="001A55D6">
      <w:pPr>
        <w:pStyle w:val="Heading1"/>
        <w:spacing w:before="0" w:after="0"/>
      </w:pPr>
      <w:bookmarkStart w:id="2" w:name="_Toc183423734"/>
      <w:r>
        <w:lastRenderedPageBreak/>
        <w:t>Welcome</w:t>
      </w:r>
      <w:bookmarkEnd w:id="2"/>
    </w:p>
    <w:p w14:paraId="41D20B12" w14:textId="77777777" w:rsidR="001A55D6" w:rsidRDefault="001A55D6" w:rsidP="001A55D6">
      <w:pPr>
        <w:spacing w:after="0"/>
      </w:pPr>
    </w:p>
    <w:p w14:paraId="6EA27970" w14:textId="30F5AC94" w:rsidR="00925DC1" w:rsidRDefault="00925DC1" w:rsidP="00925DC1">
      <w:pPr>
        <w:spacing w:after="0"/>
      </w:pPr>
      <w:r>
        <w:t xml:space="preserve">We warmly welcome you to </w:t>
      </w:r>
      <w:r w:rsidRPr="00925DC1">
        <w:rPr>
          <w:color w:val="FF0000"/>
        </w:rPr>
        <w:t>XXX Practice</w:t>
      </w:r>
      <w:r>
        <w:t xml:space="preserve">.  We are delighted you are joining our team and wish you a happy, successful, and rewarding time on placement with us.  Your skills and experience will contribute to the delivery of outstanding healthcare to our patient population.  </w:t>
      </w:r>
    </w:p>
    <w:p w14:paraId="6A19AEC1" w14:textId="77777777" w:rsidR="00925DC1" w:rsidRDefault="00925DC1" w:rsidP="00925DC1">
      <w:pPr>
        <w:spacing w:after="0"/>
      </w:pPr>
    </w:p>
    <w:p w14:paraId="7651FFB2" w14:textId="4E20E3CA" w:rsidR="00925DC1" w:rsidRDefault="00925DC1" w:rsidP="00925DC1">
      <w:pPr>
        <w:spacing w:after="0"/>
      </w:pPr>
      <w:r>
        <w:t>The purpose of this handbook is to bring together the most important information that you need about your placement.  It provides some background information about our team, culture, training, and development and how we behave in our relationships with patients, families, public and partners.  Our reputation is important to us, and every team member has a contribution to make to ensure that we do our best work every day for the people we serve.  There is also policy and procedural content so that you have the clarity about standards that support you during your time on placement with us.</w:t>
      </w:r>
    </w:p>
    <w:p w14:paraId="42CB4AD9" w14:textId="77777777" w:rsidR="00925DC1" w:rsidRDefault="00925DC1" w:rsidP="00925DC1">
      <w:pPr>
        <w:spacing w:after="0"/>
      </w:pPr>
    </w:p>
    <w:p w14:paraId="0C0331FD" w14:textId="5EB703E0" w:rsidR="00925DC1" w:rsidRDefault="00925DC1" w:rsidP="00925DC1">
      <w:pPr>
        <w:spacing w:after="0"/>
      </w:pPr>
      <w:r>
        <w:t xml:space="preserve">It is important for you to have a well organised induction and that you know where to get the support and information you require when you start your placement.  </w:t>
      </w:r>
    </w:p>
    <w:p w14:paraId="187135FF" w14:textId="77777777" w:rsidR="00925DC1" w:rsidRDefault="00925DC1" w:rsidP="00925DC1">
      <w:pPr>
        <w:spacing w:after="0"/>
      </w:pPr>
    </w:p>
    <w:p w14:paraId="71A17180" w14:textId="5F1B5D7E" w:rsidR="00925DC1" w:rsidRDefault="00925DC1" w:rsidP="00925DC1">
      <w:pPr>
        <w:spacing w:after="0"/>
      </w:pPr>
      <w:r>
        <w:t xml:space="preserve">We listen carefully to feedback provided by our patients and staff so that we continue to progress and develop.  We would also value your feedback as a student on completion of your placement at </w:t>
      </w:r>
      <w:r w:rsidRPr="00925DC1">
        <w:rPr>
          <w:color w:val="FF0000"/>
        </w:rPr>
        <w:t>XXX Practice</w:t>
      </w:r>
      <w:r>
        <w:t>.</w:t>
      </w:r>
    </w:p>
    <w:p w14:paraId="598C3D59" w14:textId="77777777" w:rsidR="00925DC1" w:rsidRDefault="00925DC1" w:rsidP="00925DC1">
      <w:pPr>
        <w:spacing w:after="0"/>
      </w:pPr>
    </w:p>
    <w:p w14:paraId="70ECDA61" w14:textId="5C79226B" w:rsidR="001A55D6" w:rsidRDefault="00925DC1" w:rsidP="00925DC1">
      <w:pPr>
        <w:spacing w:after="0"/>
      </w:pPr>
      <w:r>
        <w:t xml:space="preserve">If you are a student Nurse, as per NMC guidelines on the Standards Supervision for Students and Assessments (SSSA) you will be supported by a Practice </w:t>
      </w:r>
      <w:r w:rsidR="0079718A">
        <w:t>S</w:t>
      </w:r>
      <w:r>
        <w:t>upervisor and a Practice Assessor whilst you are working within our team. We aim to complete a local induction, arrange your first meeting interview where you can discuss your learning outcomes for this placement within the first few days of you arriving.  You will have an agreed midpoint and an endpoint meeting to conclude your placement.</w:t>
      </w:r>
    </w:p>
    <w:p w14:paraId="096B6EEF" w14:textId="77777777" w:rsidR="00B71867" w:rsidRDefault="00B71867" w:rsidP="00925DC1">
      <w:pPr>
        <w:spacing w:after="0"/>
      </w:pPr>
    </w:p>
    <w:p w14:paraId="79B40D0D" w14:textId="6EA639E8" w:rsidR="00B71867" w:rsidRDefault="00B71867" w:rsidP="00925DC1">
      <w:pPr>
        <w:spacing w:after="0"/>
      </w:pPr>
      <w:r w:rsidRPr="00B71867">
        <w:t>During your placement at the Practice, you will be supported by your Assessor</w:t>
      </w:r>
      <w:r>
        <w:t xml:space="preserve"> (</w:t>
      </w:r>
      <w:r>
        <w:rPr>
          <w:color w:val="FF0000"/>
        </w:rPr>
        <w:t>insert name/contact details</w:t>
      </w:r>
      <w:r w:rsidRPr="00B71867">
        <w:t xml:space="preserve">) the Lead </w:t>
      </w:r>
      <w:r w:rsidR="00BE1809">
        <w:t>N</w:t>
      </w:r>
      <w:r w:rsidRPr="00B71867">
        <w:t>urse</w:t>
      </w:r>
      <w:r>
        <w:t xml:space="preserve"> (</w:t>
      </w:r>
      <w:r>
        <w:rPr>
          <w:color w:val="FF0000"/>
        </w:rPr>
        <w:t>insert name/contact details</w:t>
      </w:r>
      <w:r w:rsidRPr="00B71867">
        <w:t>)</w:t>
      </w:r>
      <w:r>
        <w:t xml:space="preserve"> a</w:t>
      </w:r>
      <w:r w:rsidRPr="00B71867">
        <w:t xml:space="preserve">nd your </w:t>
      </w:r>
      <w:r>
        <w:t>U</w:t>
      </w:r>
      <w:r w:rsidRPr="00B71867">
        <w:t>niversity lin</w:t>
      </w:r>
      <w:r>
        <w:t>k (</w:t>
      </w:r>
      <w:r>
        <w:rPr>
          <w:color w:val="FF0000"/>
        </w:rPr>
        <w:t>insert name/contact details</w:t>
      </w:r>
      <w:r w:rsidRPr="00B71867">
        <w:t>)</w:t>
      </w:r>
      <w:r w:rsidR="00A3730B">
        <w:t>.</w:t>
      </w:r>
    </w:p>
    <w:p w14:paraId="227F997D" w14:textId="77777777" w:rsidR="001A55D6" w:rsidRDefault="001A55D6" w:rsidP="001A55D6">
      <w:pPr>
        <w:spacing w:after="0"/>
      </w:pPr>
    </w:p>
    <w:p w14:paraId="727A9FB3" w14:textId="4467930C" w:rsidR="00925DC1" w:rsidRDefault="00EC1B2B" w:rsidP="009416B8">
      <w:pPr>
        <w:pStyle w:val="Heading1"/>
        <w:spacing w:before="0" w:after="0"/>
      </w:pPr>
      <w:bookmarkStart w:id="3" w:name="_Toc183423735"/>
      <w:r>
        <w:t>Placement Contact Details</w:t>
      </w:r>
      <w:bookmarkEnd w:id="3"/>
    </w:p>
    <w:p w14:paraId="741E03A1" w14:textId="77777777" w:rsidR="00EC1B2B" w:rsidRDefault="00EC1B2B" w:rsidP="009416B8">
      <w:pPr>
        <w:spacing w:after="0"/>
      </w:pPr>
    </w:p>
    <w:tbl>
      <w:tblPr>
        <w:tblStyle w:val="TableGrid"/>
        <w:tblW w:w="10206" w:type="dxa"/>
        <w:tblLook w:val="04A0" w:firstRow="1" w:lastRow="0" w:firstColumn="1" w:lastColumn="0" w:noHBand="0" w:noVBand="1"/>
      </w:tblPr>
      <w:tblGrid>
        <w:gridCol w:w="4111"/>
        <w:gridCol w:w="2835"/>
        <w:gridCol w:w="3260"/>
      </w:tblGrid>
      <w:tr w:rsidR="009416B8" w14:paraId="6C4BD57D" w14:textId="77777777" w:rsidTr="009416B8">
        <w:trPr>
          <w:cnfStyle w:val="100000000000" w:firstRow="1" w:lastRow="0" w:firstColumn="0" w:lastColumn="0" w:oddVBand="0" w:evenVBand="0" w:oddHBand="0" w:evenHBand="0" w:firstRowFirstColumn="0" w:firstRowLastColumn="0" w:lastRowFirstColumn="0" w:lastRowLastColumn="0"/>
        </w:trPr>
        <w:tc>
          <w:tcPr>
            <w:tcW w:w="4111" w:type="dxa"/>
          </w:tcPr>
          <w:p w14:paraId="55BD13A0" w14:textId="77777777" w:rsidR="009416B8" w:rsidRDefault="009416B8" w:rsidP="006F4A47">
            <w:pPr>
              <w:spacing w:after="0"/>
              <w:rPr>
                <w:rFonts w:cs="Arial"/>
                <w:b w:val="0"/>
                <w:bCs/>
              </w:rPr>
            </w:pPr>
            <w:r w:rsidRPr="00CD5D37">
              <w:rPr>
                <w:rFonts w:cs="Arial"/>
                <w:bCs/>
              </w:rPr>
              <w:t>Professionals involved in your placement</w:t>
            </w:r>
          </w:p>
        </w:tc>
        <w:tc>
          <w:tcPr>
            <w:tcW w:w="2835" w:type="dxa"/>
          </w:tcPr>
          <w:p w14:paraId="51A6CE5F" w14:textId="77777777" w:rsidR="009416B8" w:rsidRDefault="009416B8" w:rsidP="006F4A47">
            <w:pPr>
              <w:spacing w:after="0"/>
              <w:rPr>
                <w:rFonts w:cs="Arial"/>
                <w:b w:val="0"/>
                <w:bCs/>
              </w:rPr>
            </w:pPr>
            <w:r w:rsidRPr="00CD5D37">
              <w:rPr>
                <w:rFonts w:cs="Arial"/>
                <w:bCs/>
              </w:rPr>
              <w:t>Name</w:t>
            </w:r>
          </w:p>
        </w:tc>
        <w:tc>
          <w:tcPr>
            <w:tcW w:w="3260" w:type="dxa"/>
          </w:tcPr>
          <w:p w14:paraId="0747E5E9" w14:textId="77777777" w:rsidR="009416B8" w:rsidRDefault="009416B8" w:rsidP="006F4A47">
            <w:pPr>
              <w:spacing w:after="0"/>
              <w:rPr>
                <w:rFonts w:cs="Arial"/>
                <w:b w:val="0"/>
                <w:bCs/>
              </w:rPr>
            </w:pPr>
            <w:r w:rsidRPr="00CD5D37">
              <w:rPr>
                <w:rFonts w:cs="Arial"/>
                <w:bCs/>
              </w:rPr>
              <w:t>Contact details/email</w:t>
            </w:r>
          </w:p>
        </w:tc>
      </w:tr>
      <w:tr w:rsidR="009416B8" w14:paraId="079BCC44" w14:textId="77777777" w:rsidTr="009416B8">
        <w:trPr>
          <w:cnfStyle w:val="000000100000" w:firstRow="0" w:lastRow="0" w:firstColumn="0" w:lastColumn="0" w:oddVBand="0" w:evenVBand="0" w:oddHBand="1" w:evenHBand="0" w:firstRowFirstColumn="0" w:firstRowLastColumn="0" w:lastRowFirstColumn="0" w:lastRowLastColumn="0"/>
        </w:trPr>
        <w:tc>
          <w:tcPr>
            <w:tcW w:w="4111" w:type="dxa"/>
          </w:tcPr>
          <w:p w14:paraId="3449FEF1" w14:textId="77777777" w:rsidR="009416B8" w:rsidRPr="00690645" w:rsidRDefault="009416B8" w:rsidP="006F4A47">
            <w:pPr>
              <w:spacing w:after="0"/>
              <w:rPr>
                <w:rFonts w:cs="Arial"/>
              </w:rPr>
            </w:pPr>
            <w:r w:rsidRPr="00690645">
              <w:rPr>
                <w:rFonts w:cs="Arial"/>
              </w:rPr>
              <w:t>Practice Manager</w:t>
            </w:r>
          </w:p>
        </w:tc>
        <w:tc>
          <w:tcPr>
            <w:tcW w:w="2835" w:type="dxa"/>
          </w:tcPr>
          <w:p w14:paraId="15C637FF"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705F004F"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587A8C18" w14:textId="77777777" w:rsidTr="009416B8">
        <w:trPr>
          <w:cnfStyle w:val="000000010000" w:firstRow="0" w:lastRow="0" w:firstColumn="0" w:lastColumn="0" w:oddVBand="0" w:evenVBand="0" w:oddHBand="0" w:evenHBand="1" w:firstRowFirstColumn="0" w:firstRowLastColumn="0" w:lastRowFirstColumn="0" w:lastRowLastColumn="0"/>
        </w:trPr>
        <w:tc>
          <w:tcPr>
            <w:tcW w:w="4111" w:type="dxa"/>
          </w:tcPr>
          <w:p w14:paraId="7EF80007" w14:textId="77777777" w:rsidR="009416B8" w:rsidRPr="00690645" w:rsidRDefault="009416B8" w:rsidP="006F4A47">
            <w:pPr>
              <w:spacing w:after="0"/>
              <w:rPr>
                <w:rFonts w:cs="Arial"/>
              </w:rPr>
            </w:pPr>
            <w:r w:rsidRPr="00690645">
              <w:rPr>
                <w:rFonts w:cs="Arial"/>
              </w:rPr>
              <w:t>Lead Nurse</w:t>
            </w:r>
          </w:p>
        </w:tc>
        <w:tc>
          <w:tcPr>
            <w:tcW w:w="2835" w:type="dxa"/>
          </w:tcPr>
          <w:p w14:paraId="0B25F6A5"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4A73D336"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2B370956" w14:textId="77777777" w:rsidTr="009416B8">
        <w:trPr>
          <w:cnfStyle w:val="000000100000" w:firstRow="0" w:lastRow="0" w:firstColumn="0" w:lastColumn="0" w:oddVBand="0" w:evenVBand="0" w:oddHBand="1" w:evenHBand="0" w:firstRowFirstColumn="0" w:firstRowLastColumn="0" w:lastRowFirstColumn="0" w:lastRowLastColumn="0"/>
        </w:trPr>
        <w:tc>
          <w:tcPr>
            <w:tcW w:w="4111" w:type="dxa"/>
          </w:tcPr>
          <w:p w14:paraId="705D4783" w14:textId="77777777" w:rsidR="009416B8" w:rsidRDefault="009416B8" w:rsidP="006F4A47">
            <w:pPr>
              <w:spacing w:after="0"/>
              <w:rPr>
                <w:rFonts w:cs="Arial"/>
                <w:b/>
                <w:bCs/>
              </w:rPr>
            </w:pPr>
            <w:r w:rsidRPr="00CD5D37">
              <w:rPr>
                <w:rFonts w:cs="Arial"/>
              </w:rPr>
              <w:t>Practice Assessor</w:t>
            </w:r>
          </w:p>
        </w:tc>
        <w:tc>
          <w:tcPr>
            <w:tcW w:w="2835" w:type="dxa"/>
          </w:tcPr>
          <w:p w14:paraId="458D61C7"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5BECEC6D"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7B94415C" w14:textId="77777777" w:rsidTr="009416B8">
        <w:trPr>
          <w:cnfStyle w:val="000000010000" w:firstRow="0" w:lastRow="0" w:firstColumn="0" w:lastColumn="0" w:oddVBand="0" w:evenVBand="0" w:oddHBand="0" w:evenHBand="1" w:firstRowFirstColumn="0" w:firstRowLastColumn="0" w:lastRowFirstColumn="0" w:lastRowLastColumn="0"/>
        </w:trPr>
        <w:tc>
          <w:tcPr>
            <w:tcW w:w="4111" w:type="dxa"/>
          </w:tcPr>
          <w:p w14:paraId="796DE5C1" w14:textId="77777777" w:rsidR="009416B8" w:rsidRDefault="009416B8" w:rsidP="006F4A47">
            <w:pPr>
              <w:spacing w:after="0"/>
              <w:rPr>
                <w:rFonts w:cs="Arial"/>
                <w:b/>
                <w:bCs/>
              </w:rPr>
            </w:pPr>
            <w:r w:rsidRPr="00CD5D37">
              <w:rPr>
                <w:rFonts w:cs="Arial"/>
              </w:rPr>
              <w:t>Practice Supervisor (s)</w:t>
            </w:r>
          </w:p>
        </w:tc>
        <w:tc>
          <w:tcPr>
            <w:tcW w:w="2835" w:type="dxa"/>
          </w:tcPr>
          <w:p w14:paraId="08142231"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077055B2"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791404CF" w14:textId="77777777" w:rsidTr="009416B8">
        <w:trPr>
          <w:cnfStyle w:val="000000100000" w:firstRow="0" w:lastRow="0" w:firstColumn="0" w:lastColumn="0" w:oddVBand="0" w:evenVBand="0" w:oddHBand="1" w:evenHBand="0" w:firstRowFirstColumn="0" w:firstRowLastColumn="0" w:lastRowFirstColumn="0" w:lastRowLastColumn="0"/>
        </w:trPr>
        <w:tc>
          <w:tcPr>
            <w:tcW w:w="4111" w:type="dxa"/>
          </w:tcPr>
          <w:p w14:paraId="6E219877" w14:textId="77777777" w:rsidR="009416B8" w:rsidRDefault="009416B8" w:rsidP="006F4A47">
            <w:pPr>
              <w:spacing w:after="0"/>
              <w:rPr>
                <w:rFonts w:cs="Arial"/>
                <w:b/>
                <w:bCs/>
              </w:rPr>
            </w:pPr>
            <w:r w:rsidRPr="00CD5D37">
              <w:rPr>
                <w:rFonts w:cs="Arial"/>
              </w:rPr>
              <w:t>Academic Assessor</w:t>
            </w:r>
          </w:p>
        </w:tc>
        <w:tc>
          <w:tcPr>
            <w:tcW w:w="2835" w:type="dxa"/>
          </w:tcPr>
          <w:p w14:paraId="19E305DE"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3564DA35"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0C77A831" w14:textId="77777777" w:rsidTr="009416B8">
        <w:trPr>
          <w:cnfStyle w:val="000000010000" w:firstRow="0" w:lastRow="0" w:firstColumn="0" w:lastColumn="0" w:oddVBand="0" w:evenVBand="0" w:oddHBand="0" w:evenHBand="1" w:firstRowFirstColumn="0" w:firstRowLastColumn="0" w:lastRowFirstColumn="0" w:lastRowLastColumn="0"/>
        </w:trPr>
        <w:tc>
          <w:tcPr>
            <w:tcW w:w="4111" w:type="dxa"/>
          </w:tcPr>
          <w:p w14:paraId="10096613" w14:textId="5DE7C49C" w:rsidR="009416B8" w:rsidRDefault="009416B8" w:rsidP="006F4A47">
            <w:pPr>
              <w:spacing w:after="0"/>
              <w:rPr>
                <w:rFonts w:cs="Arial"/>
                <w:b/>
                <w:bCs/>
              </w:rPr>
            </w:pPr>
            <w:r w:rsidRPr="00CD5D37">
              <w:rPr>
                <w:rFonts w:cs="Arial"/>
              </w:rPr>
              <w:t xml:space="preserve">Practice </w:t>
            </w:r>
            <w:r w:rsidR="004A340D">
              <w:rPr>
                <w:rFonts w:cs="Arial"/>
              </w:rPr>
              <w:t>E</w:t>
            </w:r>
            <w:r w:rsidRPr="00CD5D37">
              <w:rPr>
                <w:rFonts w:cs="Arial"/>
              </w:rPr>
              <w:t>ducator (AHP)</w:t>
            </w:r>
          </w:p>
        </w:tc>
        <w:tc>
          <w:tcPr>
            <w:tcW w:w="2835" w:type="dxa"/>
          </w:tcPr>
          <w:p w14:paraId="539D9788"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5FCB11D3" w14:textId="77777777" w:rsidR="009416B8" w:rsidRPr="009416B8" w:rsidRDefault="009416B8" w:rsidP="006F4A47">
            <w:pPr>
              <w:spacing w:after="0"/>
              <w:rPr>
                <w:rFonts w:cs="Arial"/>
                <w:b/>
                <w:bCs/>
                <w:color w:val="FF0000"/>
              </w:rPr>
            </w:pPr>
            <w:r w:rsidRPr="009416B8">
              <w:rPr>
                <w:rFonts w:cs="Arial"/>
                <w:color w:val="FF0000"/>
              </w:rPr>
              <w:t>xxx</w:t>
            </w:r>
          </w:p>
        </w:tc>
      </w:tr>
      <w:tr w:rsidR="009416B8" w14:paraId="1EF665DA" w14:textId="77777777" w:rsidTr="009416B8">
        <w:trPr>
          <w:cnfStyle w:val="000000100000" w:firstRow="0" w:lastRow="0" w:firstColumn="0" w:lastColumn="0" w:oddVBand="0" w:evenVBand="0" w:oddHBand="1" w:evenHBand="0" w:firstRowFirstColumn="0" w:firstRowLastColumn="0" w:lastRowFirstColumn="0" w:lastRowLastColumn="0"/>
        </w:trPr>
        <w:tc>
          <w:tcPr>
            <w:tcW w:w="4111" w:type="dxa"/>
          </w:tcPr>
          <w:p w14:paraId="657C1FCA" w14:textId="77777777" w:rsidR="009416B8" w:rsidRDefault="009416B8" w:rsidP="006F4A47">
            <w:pPr>
              <w:spacing w:after="0"/>
              <w:rPr>
                <w:rFonts w:cs="Arial"/>
                <w:b/>
                <w:bCs/>
              </w:rPr>
            </w:pPr>
            <w:r w:rsidRPr="00CD5D37">
              <w:rPr>
                <w:rFonts w:cs="Arial"/>
              </w:rPr>
              <w:t>Mentor (AHP)</w:t>
            </w:r>
          </w:p>
        </w:tc>
        <w:tc>
          <w:tcPr>
            <w:tcW w:w="2835" w:type="dxa"/>
          </w:tcPr>
          <w:p w14:paraId="65DC66DE" w14:textId="77777777" w:rsidR="009416B8" w:rsidRPr="009416B8" w:rsidRDefault="009416B8" w:rsidP="006F4A47">
            <w:pPr>
              <w:spacing w:after="0"/>
              <w:rPr>
                <w:rFonts w:cs="Arial"/>
                <w:b/>
                <w:bCs/>
                <w:color w:val="FF0000"/>
              </w:rPr>
            </w:pPr>
            <w:r w:rsidRPr="009416B8">
              <w:rPr>
                <w:rFonts w:cs="Arial"/>
                <w:color w:val="FF0000"/>
              </w:rPr>
              <w:t>xxx</w:t>
            </w:r>
          </w:p>
        </w:tc>
        <w:tc>
          <w:tcPr>
            <w:tcW w:w="3260" w:type="dxa"/>
          </w:tcPr>
          <w:p w14:paraId="53632E5C" w14:textId="77777777" w:rsidR="009416B8" w:rsidRPr="009416B8" w:rsidRDefault="009416B8" w:rsidP="006F4A47">
            <w:pPr>
              <w:spacing w:after="0"/>
              <w:rPr>
                <w:rFonts w:cs="Arial"/>
                <w:b/>
                <w:bCs/>
                <w:color w:val="FF0000"/>
              </w:rPr>
            </w:pPr>
            <w:r w:rsidRPr="009416B8">
              <w:rPr>
                <w:rFonts w:cs="Arial"/>
                <w:color w:val="FF0000"/>
              </w:rPr>
              <w:t>xxx</w:t>
            </w:r>
          </w:p>
        </w:tc>
      </w:tr>
    </w:tbl>
    <w:p w14:paraId="1564EDF1" w14:textId="2DA28D6D" w:rsidR="007A1EC8" w:rsidRDefault="007A1EC8" w:rsidP="007A1EC8">
      <w:pPr>
        <w:spacing w:after="0"/>
        <w:rPr>
          <w:color w:val="FF0000"/>
        </w:rPr>
      </w:pPr>
      <w:r w:rsidRPr="008451E6">
        <w:rPr>
          <w:color w:val="FF0000"/>
        </w:rPr>
        <w:t xml:space="preserve">Add </w:t>
      </w:r>
      <w:r>
        <w:rPr>
          <w:color w:val="FF0000"/>
        </w:rPr>
        <w:t xml:space="preserve">/ delete </w:t>
      </w:r>
      <w:r w:rsidRPr="008451E6">
        <w:rPr>
          <w:color w:val="FF0000"/>
        </w:rPr>
        <w:t>as appropriate</w:t>
      </w:r>
    </w:p>
    <w:p w14:paraId="15CE4A45" w14:textId="04A0C15E" w:rsidR="000D213B" w:rsidRDefault="000D213B" w:rsidP="00417BA6">
      <w:pPr>
        <w:pStyle w:val="Heading1"/>
        <w:spacing w:before="0" w:after="0"/>
      </w:pPr>
      <w:bookmarkStart w:id="4" w:name="_Toc183423736"/>
      <w:r>
        <w:lastRenderedPageBreak/>
        <w:t>Clinical Placement Information</w:t>
      </w:r>
      <w:bookmarkEnd w:id="4"/>
      <w:r>
        <w:t xml:space="preserve"> </w:t>
      </w:r>
    </w:p>
    <w:p w14:paraId="7ED00B17" w14:textId="77777777" w:rsidR="000D213B" w:rsidRDefault="000D213B" w:rsidP="00417BA6">
      <w:pPr>
        <w:spacing w:after="0"/>
      </w:pPr>
    </w:p>
    <w:p w14:paraId="64280378" w14:textId="570B1163" w:rsidR="00417BA6" w:rsidRPr="00417BA6" w:rsidRDefault="00417BA6" w:rsidP="00417BA6">
      <w:pPr>
        <w:spacing w:after="0"/>
        <w:rPr>
          <w:rFonts w:ascii="Arial" w:hAnsi="Arial" w:cs="Arial"/>
          <w:bCs/>
          <w:lang w:val="en-US" w:eastAsia="ja-JP"/>
        </w:rPr>
      </w:pPr>
      <w:r w:rsidRPr="00417BA6">
        <w:rPr>
          <w:rFonts w:ascii="Arial" w:hAnsi="Arial" w:cs="Arial"/>
          <w:bCs/>
          <w:lang w:val="en-US" w:eastAsia="ja-JP"/>
        </w:rPr>
        <w:t xml:space="preserve">Placement dates: </w:t>
      </w:r>
      <w:r w:rsidRPr="00555F08">
        <w:rPr>
          <w:rFonts w:ascii="Arial" w:hAnsi="Arial" w:cs="Arial"/>
          <w:bCs/>
          <w:color w:val="FF0000"/>
          <w:lang w:val="en-US" w:eastAsia="ja-JP"/>
        </w:rPr>
        <w:t>(</w:t>
      </w:r>
      <w:r w:rsidR="00555F08" w:rsidRPr="00555F08">
        <w:rPr>
          <w:rFonts w:ascii="Arial" w:hAnsi="Arial" w:cs="Arial"/>
          <w:bCs/>
          <w:color w:val="FF0000"/>
          <w:lang w:val="en-US" w:eastAsia="ja-JP"/>
        </w:rPr>
        <w:t>insert dates</w:t>
      </w:r>
      <w:r w:rsidR="00931027" w:rsidRPr="00555F08">
        <w:rPr>
          <w:rFonts w:ascii="Arial" w:hAnsi="Arial" w:cs="Arial"/>
          <w:bCs/>
          <w:color w:val="FF0000"/>
          <w:lang w:val="en-US" w:eastAsia="ja-JP"/>
        </w:rPr>
        <w:t>)</w:t>
      </w:r>
    </w:p>
    <w:p w14:paraId="6A52C44C" w14:textId="15DCBDC9" w:rsidR="00555F08" w:rsidRDefault="00417BA6" w:rsidP="00417BA6">
      <w:pPr>
        <w:spacing w:after="0"/>
        <w:rPr>
          <w:rFonts w:ascii="Arial" w:hAnsi="Arial" w:cs="Arial"/>
          <w:bCs/>
          <w:lang w:val="en-US" w:eastAsia="ja-JP"/>
        </w:rPr>
      </w:pPr>
      <w:r w:rsidRPr="00417BA6">
        <w:rPr>
          <w:rFonts w:ascii="Arial" w:hAnsi="Arial" w:cs="Arial"/>
          <w:bCs/>
          <w:lang w:val="en-US" w:eastAsia="ja-JP"/>
        </w:rPr>
        <w:t>Initial</w:t>
      </w:r>
      <w:r w:rsidR="00555F08">
        <w:rPr>
          <w:rFonts w:ascii="Arial" w:hAnsi="Arial" w:cs="Arial"/>
          <w:bCs/>
          <w:lang w:val="en-US" w:eastAsia="ja-JP"/>
        </w:rPr>
        <w:t xml:space="preserve"> assessment date agreed:</w:t>
      </w:r>
      <w:r w:rsidR="00555F08" w:rsidRPr="00555F08">
        <w:rPr>
          <w:rFonts w:ascii="Arial" w:hAnsi="Arial" w:cs="Arial"/>
          <w:bCs/>
          <w:color w:val="FF0000"/>
          <w:lang w:val="en-US" w:eastAsia="ja-JP"/>
        </w:rPr>
        <w:t xml:space="preserve"> (insert date)</w:t>
      </w:r>
    </w:p>
    <w:p w14:paraId="48488400" w14:textId="109A688F" w:rsidR="00555F08" w:rsidRDefault="00555F08" w:rsidP="00417BA6">
      <w:pPr>
        <w:spacing w:after="0"/>
        <w:rPr>
          <w:rFonts w:ascii="Arial" w:hAnsi="Arial" w:cs="Arial"/>
          <w:bCs/>
          <w:lang w:val="en-US" w:eastAsia="ja-JP"/>
        </w:rPr>
      </w:pPr>
      <w:r>
        <w:rPr>
          <w:rFonts w:ascii="Arial" w:hAnsi="Arial" w:cs="Arial"/>
          <w:bCs/>
          <w:lang w:val="en-US" w:eastAsia="ja-JP"/>
        </w:rPr>
        <w:t>M</w:t>
      </w:r>
      <w:r w:rsidR="00417BA6" w:rsidRPr="00417BA6">
        <w:rPr>
          <w:rFonts w:ascii="Arial" w:hAnsi="Arial" w:cs="Arial"/>
          <w:bCs/>
          <w:lang w:val="en-US" w:eastAsia="ja-JP"/>
        </w:rPr>
        <w:t>id</w:t>
      </w:r>
      <w:r w:rsidR="00A16AFE">
        <w:rPr>
          <w:rFonts w:ascii="Arial" w:hAnsi="Arial" w:cs="Arial"/>
          <w:bCs/>
          <w:lang w:val="en-US" w:eastAsia="ja-JP"/>
        </w:rPr>
        <w:t>-</w:t>
      </w:r>
      <w:r w:rsidR="00417BA6" w:rsidRPr="00417BA6">
        <w:rPr>
          <w:rFonts w:ascii="Arial" w:hAnsi="Arial" w:cs="Arial"/>
          <w:bCs/>
          <w:lang w:val="en-US" w:eastAsia="ja-JP"/>
        </w:rPr>
        <w:t xml:space="preserve">point </w:t>
      </w:r>
      <w:r>
        <w:rPr>
          <w:rFonts w:ascii="Arial" w:hAnsi="Arial" w:cs="Arial"/>
          <w:bCs/>
          <w:lang w:val="en-US" w:eastAsia="ja-JP"/>
        </w:rPr>
        <w:t xml:space="preserve">assessment date agreed: </w:t>
      </w:r>
      <w:r w:rsidRPr="00555F08">
        <w:rPr>
          <w:rFonts w:ascii="Arial" w:hAnsi="Arial" w:cs="Arial"/>
          <w:bCs/>
          <w:color w:val="FF0000"/>
          <w:lang w:val="en-US" w:eastAsia="ja-JP"/>
        </w:rPr>
        <w:t>(insert date)</w:t>
      </w:r>
    </w:p>
    <w:p w14:paraId="6E19EC21" w14:textId="27250682" w:rsidR="00417BA6" w:rsidRPr="00417BA6" w:rsidRDefault="00555F08" w:rsidP="00417BA6">
      <w:pPr>
        <w:spacing w:after="0"/>
        <w:rPr>
          <w:rFonts w:ascii="Arial" w:hAnsi="Arial" w:cs="Arial"/>
          <w:bCs/>
          <w:lang w:val="en-US" w:eastAsia="ja-JP"/>
        </w:rPr>
      </w:pPr>
      <w:r>
        <w:rPr>
          <w:rFonts w:ascii="Arial" w:hAnsi="Arial" w:cs="Arial"/>
          <w:bCs/>
          <w:lang w:val="en-US" w:eastAsia="ja-JP"/>
        </w:rPr>
        <w:t>End</w:t>
      </w:r>
      <w:r w:rsidR="00A16AFE">
        <w:rPr>
          <w:rFonts w:ascii="Arial" w:hAnsi="Arial" w:cs="Arial"/>
          <w:bCs/>
          <w:lang w:val="en-US" w:eastAsia="ja-JP"/>
        </w:rPr>
        <w:t>-</w:t>
      </w:r>
      <w:r>
        <w:rPr>
          <w:rFonts w:ascii="Arial" w:hAnsi="Arial" w:cs="Arial"/>
          <w:bCs/>
          <w:lang w:val="en-US" w:eastAsia="ja-JP"/>
        </w:rPr>
        <w:t>point assessment date ag</w:t>
      </w:r>
      <w:r w:rsidR="00417BA6" w:rsidRPr="00417BA6">
        <w:rPr>
          <w:rFonts w:ascii="Arial" w:hAnsi="Arial" w:cs="Arial"/>
          <w:bCs/>
          <w:lang w:val="en-US" w:eastAsia="ja-JP"/>
        </w:rPr>
        <w:t>reed:</w:t>
      </w:r>
      <w:r>
        <w:rPr>
          <w:rFonts w:ascii="Arial" w:hAnsi="Arial" w:cs="Arial"/>
          <w:bCs/>
          <w:lang w:val="en-US" w:eastAsia="ja-JP"/>
        </w:rPr>
        <w:t xml:space="preserve"> </w:t>
      </w:r>
      <w:r w:rsidRPr="00555F08">
        <w:rPr>
          <w:rFonts w:ascii="Arial" w:hAnsi="Arial" w:cs="Arial"/>
          <w:bCs/>
          <w:color w:val="FF0000"/>
          <w:lang w:val="en-US" w:eastAsia="ja-JP"/>
        </w:rPr>
        <w:t>(insert date)</w:t>
      </w:r>
    </w:p>
    <w:p w14:paraId="3D4D9B17" w14:textId="77777777" w:rsidR="000D213B" w:rsidRPr="000D213B" w:rsidRDefault="000D213B" w:rsidP="00417BA6">
      <w:pPr>
        <w:spacing w:after="0"/>
      </w:pPr>
    </w:p>
    <w:p w14:paraId="1D39D24D" w14:textId="1E8956A9" w:rsidR="00BF7F81" w:rsidRPr="00351EA3" w:rsidRDefault="00D75E13" w:rsidP="001A55D6">
      <w:pPr>
        <w:pStyle w:val="Heading1"/>
        <w:spacing w:before="0" w:after="0"/>
      </w:pPr>
      <w:bookmarkStart w:id="5" w:name="_Toc183423737"/>
      <w:r>
        <w:t>Practice Information</w:t>
      </w:r>
      <w:bookmarkEnd w:id="5"/>
      <w:r>
        <w:t xml:space="preserve"> </w:t>
      </w:r>
    </w:p>
    <w:p w14:paraId="46DA5384" w14:textId="77777777" w:rsidR="008451E6" w:rsidRDefault="008451E6" w:rsidP="001A55D6">
      <w:pPr>
        <w:spacing w:after="0"/>
        <w:rPr>
          <w:rFonts w:ascii="Arial" w:hAnsi="Arial"/>
          <w:color w:val="FF0000"/>
        </w:rPr>
      </w:pPr>
    </w:p>
    <w:p w14:paraId="0E63E57A" w14:textId="1B57A76D" w:rsidR="008451E6" w:rsidRDefault="00030DD7" w:rsidP="001A55D6">
      <w:pPr>
        <w:spacing w:after="0"/>
        <w:rPr>
          <w:rFonts w:ascii="Arial" w:hAnsi="Arial"/>
          <w:color w:val="FF0000"/>
        </w:rPr>
      </w:pPr>
      <w:r w:rsidRPr="00030DD7">
        <w:rPr>
          <w:rFonts w:ascii="Arial" w:hAnsi="Arial"/>
          <w:color w:val="FF0000"/>
        </w:rPr>
        <w:t>Add a brief description - insert history of your surgery, demographics,</w:t>
      </w:r>
      <w:r w:rsidR="00521CEC">
        <w:rPr>
          <w:rFonts w:ascii="Arial" w:hAnsi="Arial"/>
          <w:color w:val="FF0000"/>
        </w:rPr>
        <w:t xml:space="preserve"> list size,</w:t>
      </w:r>
      <w:r w:rsidRPr="00030DD7">
        <w:rPr>
          <w:rFonts w:ascii="Arial" w:hAnsi="Arial"/>
          <w:color w:val="FF0000"/>
        </w:rPr>
        <w:t xml:space="preserve"> meet the team </w:t>
      </w:r>
      <w:r w:rsidR="0075060E">
        <w:rPr>
          <w:rFonts w:ascii="Arial" w:hAnsi="Arial"/>
          <w:color w:val="FF0000"/>
        </w:rPr>
        <w:t>(one</w:t>
      </w:r>
      <w:r w:rsidRPr="00030DD7">
        <w:rPr>
          <w:rFonts w:ascii="Arial" w:hAnsi="Arial"/>
          <w:color w:val="FF0000"/>
        </w:rPr>
        <w:t xml:space="preserve"> site or more</w:t>
      </w:r>
      <w:r w:rsidR="0075060E">
        <w:rPr>
          <w:rFonts w:ascii="Arial" w:hAnsi="Arial"/>
          <w:color w:val="FF0000"/>
        </w:rPr>
        <w:t>)</w:t>
      </w:r>
      <w:r w:rsidRPr="00030DD7">
        <w:rPr>
          <w:rFonts w:ascii="Arial" w:hAnsi="Arial"/>
          <w:color w:val="FF0000"/>
        </w:rPr>
        <w:t xml:space="preserve"> etc.</w:t>
      </w:r>
    </w:p>
    <w:p w14:paraId="6EFDA913" w14:textId="77777777" w:rsidR="00030DD7" w:rsidRPr="008451E6" w:rsidRDefault="00030DD7" w:rsidP="001A55D6">
      <w:pPr>
        <w:spacing w:after="0"/>
        <w:rPr>
          <w:rFonts w:ascii="Arial" w:hAnsi="Arial"/>
          <w:color w:val="FF0000"/>
        </w:rPr>
      </w:pPr>
    </w:p>
    <w:p w14:paraId="33C1CE49" w14:textId="46F99E70" w:rsidR="00BF7F81" w:rsidRDefault="00030DD7" w:rsidP="00BB385A">
      <w:pPr>
        <w:pStyle w:val="Heading2"/>
        <w:spacing w:before="0" w:after="0"/>
      </w:pPr>
      <w:bookmarkStart w:id="6" w:name="_Toc183423738"/>
      <w:r>
        <w:t>Meet The Team</w:t>
      </w:r>
      <w:bookmarkEnd w:id="6"/>
    </w:p>
    <w:tbl>
      <w:tblPr>
        <w:tblStyle w:val="TableGrid"/>
        <w:tblW w:w="10206" w:type="dxa"/>
        <w:tblLayout w:type="fixed"/>
        <w:tblLook w:val="04A0" w:firstRow="1" w:lastRow="0" w:firstColumn="1" w:lastColumn="0" w:noHBand="0" w:noVBand="1"/>
      </w:tblPr>
      <w:tblGrid>
        <w:gridCol w:w="2410"/>
        <w:gridCol w:w="5103"/>
        <w:gridCol w:w="2693"/>
      </w:tblGrid>
      <w:tr w:rsidR="008451E6" w14:paraId="4C523494" w14:textId="77777777" w:rsidTr="008451E6">
        <w:trPr>
          <w:cnfStyle w:val="100000000000" w:firstRow="1" w:lastRow="0" w:firstColumn="0" w:lastColumn="0" w:oddVBand="0" w:evenVBand="0" w:oddHBand="0" w:evenHBand="0" w:firstRowFirstColumn="0" w:firstRowLastColumn="0" w:lastRowFirstColumn="0" w:lastRowLastColumn="0"/>
        </w:trPr>
        <w:tc>
          <w:tcPr>
            <w:tcW w:w="2410" w:type="dxa"/>
          </w:tcPr>
          <w:p w14:paraId="38785C73" w14:textId="77777777" w:rsidR="008451E6" w:rsidRDefault="008451E6" w:rsidP="00BB385A">
            <w:pPr>
              <w:spacing w:after="0"/>
              <w:rPr>
                <w:rFonts w:cs="Arial"/>
              </w:rPr>
            </w:pPr>
            <w:r>
              <w:rPr>
                <w:rFonts w:cs="Arial"/>
              </w:rPr>
              <w:t>Name</w:t>
            </w:r>
          </w:p>
        </w:tc>
        <w:tc>
          <w:tcPr>
            <w:tcW w:w="5103" w:type="dxa"/>
          </w:tcPr>
          <w:p w14:paraId="7C7F8403" w14:textId="0DBD7C48" w:rsidR="008451E6" w:rsidRDefault="008451E6" w:rsidP="00BB385A">
            <w:pPr>
              <w:spacing w:after="0"/>
              <w:rPr>
                <w:rFonts w:cs="Arial"/>
              </w:rPr>
            </w:pPr>
            <w:r>
              <w:rPr>
                <w:rFonts w:cs="Arial"/>
              </w:rPr>
              <w:t xml:space="preserve">Description of </w:t>
            </w:r>
            <w:r w:rsidR="00A14367">
              <w:rPr>
                <w:rFonts w:cs="Arial"/>
              </w:rPr>
              <w:t>R</w:t>
            </w:r>
            <w:r>
              <w:rPr>
                <w:rFonts w:cs="Arial"/>
              </w:rPr>
              <w:t>ole</w:t>
            </w:r>
          </w:p>
        </w:tc>
        <w:tc>
          <w:tcPr>
            <w:tcW w:w="2693" w:type="dxa"/>
          </w:tcPr>
          <w:p w14:paraId="42F857EF" w14:textId="2F6F52D3" w:rsidR="008451E6" w:rsidRDefault="008451E6" w:rsidP="00BB385A">
            <w:pPr>
              <w:spacing w:after="0"/>
              <w:rPr>
                <w:rFonts w:cs="Arial"/>
              </w:rPr>
            </w:pPr>
            <w:r>
              <w:rPr>
                <w:rFonts w:cs="Arial"/>
              </w:rPr>
              <w:t>Practice</w:t>
            </w:r>
            <w:r w:rsidR="000915D5">
              <w:rPr>
                <w:rFonts w:cs="Arial"/>
              </w:rPr>
              <w:t xml:space="preserve"> Base</w:t>
            </w:r>
          </w:p>
        </w:tc>
      </w:tr>
      <w:tr w:rsidR="008451E6" w14:paraId="1C86C45C" w14:textId="77777777" w:rsidTr="008451E6">
        <w:trPr>
          <w:cnfStyle w:val="000000100000" w:firstRow="0" w:lastRow="0" w:firstColumn="0" w:lastColumn="0" w:oddVBand="0" w:evenVBand="0" w:oddHBand="1" w:evenHBand="0" w:firstRowFirstColumn="0" w:firstRowLastColumn="0" w:lastRowFirstColumn="0" w:lastRowLastColumn="0"/>
        </w:trPr>
        <w:tc>
          <w:tcPr>
            <w:tcW w:w="2410" w:type="dxa"/>
          </w:tcPr>
          <w:p w14:paraId="08B7F9EB" w14:textId="77777777" w:rsidR="008451E6" w:rsidRPr="005F7B35" w:rsidRDefault="008451E6" w:rsidP="00BB385A">
            <w:pPr>
              <w:spacing w:after="0"/>
              <w:rPr>
                <w:rFonts w:cs="Arial"/>
                <w:sz w:val="22"/>
                <w:szCs w:val="22"/>
              </w:rPr>
            </w:pPr>
          </w:p>
        </w:tc>
        <w:tc>
          <w:tcPr>
            <w:tcW w:w="5103" w:type="dxa"/>
          </w:tcPr>
          <w:p w14:paraId="14FB7248" w14:textId="77777777" w:rsidR="008451E6" w:rsidRPr="005F7B35" w:rsidRDefault="008451E6" w:rsidP="00BB385A">
            <w:pPr>
              <w:spacing w:after="0"/>
              <w:rPr>
                <w:rFonts w:cs="Arial"/>
                <w:sz w:val="22"/>
                <w:szCs w:val="22"/>
              </w:rPr>
            </w:pPr>
          </w:p>
        </w:tc>
        <w:tc>
          <w:tcPr>
            <w:tcW w:w="2693" w:type="dxa"/>
          </w:tcPr>
          <w:p w14:paraId="0D5BF9B1" w14:textId="77777777" w:rsidR="008451E6" w:rsidRPr="005F7B35" w:rsidRDefault="008451E6" w:rsidP="00BB385A">
            <w:pPr>
              <w:spacing w:after="0"/>
              <w:rPr>
                <w:rFonts w:cs="Arial"/>
                <w:sz w:val="22"/>
                <w:szCs w:val="22"/>
              </w:rPr>
            </w:pPr>
          </w:p>
        </w:tc>
      </w:tr>
      <w:tr w:rsidR="008451E6" w14:paraId="73F03A4E" w14:textId="77777777" w:rsidTr="008451E6">
        <w:trPr>
          <w:cnfStyle w:val="000000010000" w:firstRow="0" w:lastRow="0" w:firstColumn="0" w:lastColumn="0" w:oddVBand="0" w:evenVBand="0" w:oddHBand="0" w:evenHBand="1" w:firstRowFirstColumn="0" w:firstRowLastColumn="0" w:lastRowFirstColumn="0" w:lastRowLastColumn="0"/>
        </w:trPr>
        <w:tc>
          <w:tcPr>
            <w:tcW w:w="2410" w:type="dxa"/>
          </w:tcPr>
          <w:p w14:paraId="7927B4B7" w14:textId="77777777" w:rsidR="008451E6" w:rsidRPr="005F7B35" w:rsidRDefault="008451E6" w:rsidP="00BB385A">
            <w:pPr>
              <w:spacing w:after="0"/>
              <w:rPr>
                <w:rFonts w:cs="Arial"/>
                <w:sz w:val="22"/>
                <w:szCs w:val="22"/>
              </w:rPr>
            </w:pPr>
          </w:p>
        </w:tc>
        <w:tc>
          <w:tcPr>
            <w:tcW w:w="5103" w:type="dxa"/>
          </w:tcPr>
          <w:p w14:paraId="034CD2A3" w14:textId="77777777" w:rsidR="008451E6" w:rsidRPr="005F7B35" w:rsidRDefault="008451E6" w:rsidP="00BB385A">
            <w:pPr>
              <w:spacing w:after="0"/>
              <w:rPr>
                <w:rFonts w:cs="Arial"/>
                <w:sz w:val="22"/>
                <w:szCs w:val="22"/>
              </w:rPr>
            </w:pPr>
          </w:p>
        </w:tc>
        <w:tc>
          <w:tcPr>
            <w:tcW w:w="2693" w:type="dxa"/>
          </w:tcPr>
          <w:p w14:paraId="353957F6" w14:textId="77777777" w:rsidR="008451E6" w:rsidRPr="005F7B35" w:rsidRDefault="008451E6" w:rsidP="00BB385A">
            <w:pPr>
              <w:spacing w:after="0"/>
              <w:rPr>
                <w:rFonts w:cs="Arial"/>
                <w:sz w:val="22"/>
                <w:szCs w:val="22"/>
              </w:rPr>
            </w:pPr>
          </w:p>
        </w:tc>
      </w:tr>
      <w:tr w:rsidR="008451E6" w14:paraId="605F6249" w14:textId="77777777" w:rsidTr="008451E6">
        <w:trPr>
          <w:cnfStyle w:val="000000100000" w:firstRow="0" w:lastRow="0" w:firstColumn="0" w:lastColumn="0" w:oddVBand="0" w:evenVBand="0" w:oddHBand="1" w:evenHBand="0" w:firstRowFirstColumn="0" w:firstRowLastColumn="0" w:lastRowFirstColumn="0" w:lastRowLastColumn="0"/>
        </w:trPr>
        <w:tc>
          <w:tcPr>
            <w:tcW w:w="2410" w:type="dxa"/>
          </w:tcPr>
          <w:p w14:paraId="61F9AD2F" w14:textId="77777777" w:rsidR="008451E6" w:rsidRPr="005F7B35" w:rsidRDefault="008451E6" w:rsidP="00BB385A">
            <w:pPr>
              <w:spacing w:after="0"/>
              <w:rPr>
                <w:rFonts w:cs="Arial"/>
                <w:sz w:val="22"/>
                <w:szCs w:val="22"/>
              </w:rPr>
            </w:pPr>
          </w:p>
        </w:tc>
        <w:tc>
          <w:tcPr>
            <w:tcW w:w="5103" w:type="dxa"/>
          </w:tcPr>
          <w:p w14:paraId="4275BED0" w14:textId="77777777" w:rsidR="008451E6" w:rsidRPr="005F7B35" w:rsidRDefault="008451E6" w:rsidP="00BB385A">
            <w:pPr>
              <w:spacing w:after="0"/>
              <w:rPr>
                <w:rFonts w:cs="Arial"/>
                <w:sz w:val="22"/>
                <w:szCs w:val="22"/>
              </w:rPr>
            </w:pPr>
          </w:p>
        </w:tc>
        <w:tc>
          <w:tcPr>
            <w:tcW w:w="2693" w:type="dxa"/>
          </w:tcPr>
          <w:p w14:paraId="3A260A21" w14:textId="77777777" w:rsidR="008451E6" w:rsidRPr="005F7B35" w:rsidRDefault="008451E6" w:rsidP="00BB385A">
            <w:pPr>
              <w:spacing w:after="0"/>
              <w:rPr>
                <w:rFonts w:cs="Arial"/>
                <w:sz w:val="22"/>
                <w:szCs w:val="22"/>
              </w:rPr>
            </w:pPr>
          </w:p>
        </w:tc>
      </w:tr>
      <w:tr w:rsidR="008451E6" w14:paraId="3B2BB5F4" w14:textId="77777777" w:rsidTr="008451E6">
        <w:trPr>
          <w:cnfStyle w:val="000000010000" w:firstRow="0" w:lastRow="0" w:firstColumn="0" w:lastColumn="0" w:oddVBand="0" w:evenVBand="0" w:oddHBand="0" w:evenHBand="1" w:firstRowFirstColumn="0" w:firstRowLastColumn="0" w:lastRowFirstColumn="0" w:lastRowLastColumn="0"/>
        </w:trPr>
        <w:tc>
          <w:tcPr>
            <w:tcW w:w="2410" w:type="dxa"/>
          </w:tcPr>
          <w:p w14:paraId="464A839B" w14:textId="77777777" w:rsidR="008451E6" w:rsidRPr="005F7B35" w:rsidRDefault="008451E6" w:rsidP="00BB385A">
            <w:pPr>
              <w:spacing w:after="0"/>
              <w:rPr>
                <w:rFonts w:cs="Arial"/>
                <w:sz w:val="22"/>
                <w:szCs w:val="22"/>
              </w:rPr>
            </w:pPr>
          </w:p>
        </w:tc>
        <w:tc>
          <w:tcPr>
            <w:tcW w:w="5103" w:type="dxa"/>
          </w:tcPr>
          <w:p w14:paraId="33A7992A" w14:textId="77777777" w:rsidR="008451E6" w:rsidRPr="005F7B35" w:rsidRDefault="008451E6" w:rsidP="00BB385A">
            <w:pPr>
              <w:spacing w:after="0"/>
              <w:rPr>
                <w:rFonts w:cs="Arial"/>
                <w:sz w:val="22"/>
                <w:szCs w:val="22"/>
              </w:rPr>
            </w:pPr>
          </w:p>
        </w:tc>
        <w:tc>
          <w:tcPr>
            <w:tcW w:w="2693" w:type="dxa"/>
          </w:tcPr>
          <w:p w14:paraId="3FABC184" w14:textId="77777777" w:rsidR="008451E6" w:rsidRPr="005F7B35" w:rsidRDefault="008451E6" w:rsidP="00BB385A">
            <w:pPr>
              <w:spacing w:after="0"/>
              <w:rPr>
                <w:rFonts w:cs="Arial"/>
                <w:sz w:val="22"/>
                <w:szCs w:val="22"/>
              </w:rPr>
            </w:pPr>
          </w:p>
        </w:tc>
      </w:tr>
      <w:tr w:rsidR="008451E6" w14:paraId="418B79E3" w14:textId="77777777" w:rsidTr="008451E6">
        <w:trPr>
          <w:cnfStyle w:val="000000100000" w:firstRow="0" w:lastRow="0" w:firstColumn="0" w:lastColumn="0" w:oddVBand="0" w:evenVBand="0" w:oddHBand="1" w:evenHBand="0" w:firstRowFirstColumn="0" w:firstRowLastColumn="0" w:lastRowFirstColumn="0" w:lastRowLastColumn="0"/>
        </w:trPr>
        <w:tc>
          <w:tcPr>
            <w:tcW w:w="2410" w:type="dxa"/>
          </w:tcPr>
          <w:p w14:paraId="16F012AE" w14:textId="77777777" w:rsidR="008451E6" w:rsidRPr="005F7B35" w:rsidRDefault="008451E6" w:rsidP="00BB385A">
            <w:pPr>
              <w:spacing w:after="0"/>
              <w:rPr>
                <w:rFonts w:cs="Arial"/>
                <w:sz w:val="22"/>
                <w:szCs w:val="22"/>
              </w:rPr>
            </w:pPr>
          </w:p>
        </w:tc>
        <w:tc>
          <w:tcPr>
            <w:tcW w:w="5103" w:type="dxa"/>
          </w:tcPr>
          <w:p w14:paraId="13096A2A" w14:textId="77777777" w:rsidR="008451E6" w:rsidRPr="005F7B35" w:rsidRDefault="008451E6" w:rsidP="00BB385A">
            <w:pPr>
              <w:spacing w:after="0"/>
              <w:rPr>
                <w:rFonts w:cs="Arial"/>
                <w:sz w:val="22"/>
                <w:szCs w:val="22"/>
              </w:rPr>
            </w:pPr>
          </w:p>
        </w:tc>
        <w:tc>
          <w:tcPr>
            <w:tcW w:w="2693" w:type="dxa"/>
          </w:tcPr>
          <w:p w14:paraId="6B3A95A3" w14:textId="77777777" w:rsidR="008451E6" w:rsidRPr="005F7B35" w:rsidRDefault="008451E6" w:rsidP="00BB385A">
            <w:pPr>
              <w:spacing w:after="0"/>
              <w:rPr>
                <w:rFonts w:cs="Arial"/>
                <w:sz w:val="22"/>
                <w:szCs w:val="22"/>
              </w:rPr>
            </w:pPr>
          </w:p>
        </w:tc>
      </w:tr>
      <w:tr w:rsidR="008451E6" w14:paraId="3F966E27" w14:textId="77777777" w:rsidTr="008451E6">
        <w:trPr>
          <w:cnfStyle w:val="000000010000" w:firstRow="0" w:lastRow="0" w:firstColumn="0" w:lastColumn="0" w:oddVBand="0" w:evenVBand="0" w:oddHBand="0" w:evenHBand="1" w:firstRowFirstColumn="0" w:firstRowLastColumn="0" w:lastRowFirstColumn="0" w:lastRowLastColumn="0"/>
        </w:trPr>
        <w:tc>
          <w:tcPr>
            <w:tcW w:w="2410" w:type="dxa"/>
          </w:tcPr>
          <w:p w14:paraId="1ECFD40E" w14:textId="77777777" w:rsidR="008451E6" w:rsidRPr="005F7B35" w:rsidRDefault="008451E6" w:rsidP="00BB385A">
            <w:pPr>
              <w:spacing w:after="0"/>
              <w:rPr>
                <w:rFonts w:cs="Arial"/>
                <w:sz w:val="22"/>
                <w:szCs w:val="22"/>
              </w:rPr>
            </w:pPr>
          </w:p>
        </w:tc>
        <w:tc>
          <w:tcPr>
            <w:tcW w:w="5103" w:type="dxa"/>
          </w:tcPr>
          <w:p w14:paraId="2606E7B7" w14:textId="77777777" w:rsidR="008451E6" w:rsidRPr="005F7B35" w:rsidRDefault="008451E6" w:rsidP="00BB385A">
            <w:pPr>
              <w:spacing w:after="0"/>
              <w:rPr>
                <w:rFonts w:cs="Arial"/>
                <w:sz w:val="22"/>
                <w:szCs w:val="22"/>
              </w:rPr>
            </w:pPr>
          </w:p>
        </w:tc>
        <w:tc>
          <w:tcPr>
            <w:tcW w:w="2693" w:type="dxa"/>
          </w:tcPr>
          <w:p w14:paraId="71F42E05" w14:textId="77777777" w:rsidR="008451E6" w:rsidRPr="005F7B35" w:rsidRDefault="008451E6" w:rsidP="00BB385A">
            <w:pPr>
              <w:spacing w:after="0"/>
              <w:rPr>
                <w:rFonts w:cs="Arial"/>
                <w:sz w:val="22"/>
                <w:szCs w:val="22"/>
              </w:rPr>
            </w:pPr>
          </w:p>
        </w:tc>
      </w:tr>
    </w:tbl>
    <w:p w14:paraId="3FAA7348" w14:textId="5A54C6C4" w:rsidR="008451E6" w:rsidRDefault="008451E6" w:rsidP="00BB385A">
      <w:pPr>
        <w:spacing w:after="0"/>
        <w:rPr>
          <w:color w:val="FF0000"/>
        </w:rPr>
      </w:pPr>
      <w:r w:rsidRPr="008451E6">
        <w:rPr>
          <w:color w:val="FF0000"/>
        </w:rPr>
        <w:t>Add additional rows as appropriate</w:t>
      </w:r>
    </w:p>
    <w:p w14:paraId="78CC21A5" w14:textId="77777777" w:rsidR="008451E6" w:rsidRPr="008451E6" w:rsidRDefault="008451E6" w:rsidP="00BB385A">
      <w:pPr>
        <w:spacing w:after="0"/>
        <w:rPr>
          <w:color w:val="FF0000"/>
        </w:rPr>
      </w:pPr>
    </w:p>
    <w:p w14:paraId="2AA8B99A" w14:textId="3CF6C06E" w:rsidR="00BF7F81" w:rsidRPr="004369C7" w:rsidRDefault="008451E6" w:rsidP="00BB385A">
      <w:pPr>
        <w:pStyle w:val="Heading2"/>
        <w:spacing w:before="0" w:after="0"/>
      </w:pPr>
      <w:bookmarkStart w:id="7" w:name="_Toc183423739"/>
      <w:r>
        <w:t>Significant Roles</w:t>
      </w:r>
      <w:bookmarkEnd w:id="7"/>
    </w:p>
    <w:tbl>
      <w:tblPr>
        <w:tblStyle w:val="TableGrid"/>
        <w:tblW w:w="10211" w:type="dxa"/>
        <w:tblInd w:w="-5" w:type="dxa"/>
        <w:tblLayout w:type="fixed"/>
        <w:tblLook w:val="04A0" w:firstRow="1" w:lastRow="0" w:firstColumn="1" w:lastColumn="0" w:noHBand="0" w:noVBand="1"/>
      </w:tblPr>
      <w:tblGrid>
        <w:gridCol w:w="3549"/>
        <w:gridCol w:w="6662"/>
      </w:tblGrid>
      <w:tr w:rsidR="008451E6" w14:paraId="77B886C6" w14:textId="77777777" w:rsidTr="008451E6">
        <w:trPr>
          <w:cnfStyle w:val="100000000000" w:firstRow="1" w:lastRow="0" w:firstColumn="0" w:lastColumn="0" w:oddVBand="0" w:evenVBand="0" w:oddHBand="0" w:evenHBand="0" w:firstRowFirstColumn="0" w:firstRowLastColumn="0" w:lastRowFirstColumn="0" w:lastRowLastColumn="0"/>
        </w:trPr>
        <w:tc>
          <w:tcPr>
            <w:tcW w:w="3549" w:type="dxa"/>
          </w:tcPr>
          <w:p w14:paraId="6D998116" w14:textId="77777777" w:rsidR="008451E6" w:rsidRDefault="008451E6" w:rsidP="00BB385A">
            <w:pPr>
              <w:spacing w:after="0"/>
              <w:rPr>
                <w:rFonts w:cs="Arial"/>
              </w:rPr>
            </w:pPr>
            <w:r>
              <w:rPr>
                <w:rFonts w:cs="Arial"/>
              </w:rPr>
              <w:t>Name</w:t>
            </w:r>
          </w:p>
        </w:tc>
        <w:tc>
          <w:tcPr>
            <w:tcW w:w="6662" w:type="dxa"/>
          </w:tcPr>
          <w:p w14:paraId="34FA0C59" w14:textId="380A46DD" w:rsidR="008451E6" w:rsidRDefault="008451E6" w:rsidP="00BB385A">
            <w:pPr>
              <w:spacing w:after="0"/>
              <w:rPr>
                <w:rFonts w:cs="Arial"/>
              </w:rPr>
            </w:pPr>
            <w:r>
              <w:rPr>
                <w:rFonts w:cs="Arial"/>
              </w:rPr>
              <w:t>Significant Role</w:t>
            </w:r>
          </w:p>
        </w:tc>
      </w:tr>
      <w:tr w:rsidR="008451E6" w14:paraId="051D89AE"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7D174EF7" w14:textId="77777777" w:rsidR="008451E6" w:rsidRPr="005F7B35" w:rsidRDefault="008451E6" w:rsidP="00BB385A">
            <w:pPr>
              <w:spacing w:after="0"/>
              <w:rPr>
                <w:rFonts w:cs="Arial"/>
                <w:sz w:val="22"/>
                <w:szCs w:val="22"/>
              </w:rPr>
            </w:pPr>
          </w:p>
        </w:tc>
        <w:tc>
          <w:tcPr>
            <w:tcW w:w="6662" w:type="dxa"/>
          </w:tcPr>
          <w:p w14:paraId="023D4F72" w14:textId="77777777" w:rsidR="008451E6" w:rsidRPr="005F7B35" w:rsidRDefault="008451E6" w:rsidP="00BB385A">
            <w:pPr>
              <w:spacing w:after="0"/>
              <w:rPr>
                <w:rFonts w:cs="Arial"/>
                <w:sz w:val="22"/>
                <w:szCs w:val="22"/>
              </w:rPr>
            </w:pPr>
            <w:r w:rsidRPr="005F7B35">
              <w:rPr>
                <w:rFonts w:cs="Arial"/>
                <w:sz w:val="22"/>
                <w:szCs w:val="22"/>
              </w:rPr>
              <w:t>Dispensary Manager</w:t>
            </w:r>
          </w:p>
        </w:tc>
      </w:tr>
      <w:tr w:rsidR="008451E6" w14:paraId="27C288A6" w14:textId="77777777" w:rsidTr="008451E6">
        <w:trPr>
          <w:cnfStyle w:val="000000010000" w:firstRow="0" w:lastRow="0" w:firstColumn="0" w:lastColumn="0" w:oddVBand="0" w:evenVBand="0" w:oddHBand="0" w:evenHBand="1" w:firstRowFirstColumn="0" w:firstRowLastColumn="0" w:lastRowFirstColumn="0" w:lastRowLastColumn="0"/>
        </w:trPr>
        <w:tc>
          <w:tcPr>
            <w:tcW w:w="3549" w:type="dxa"/>
          </w:tcPr>
          <w:p w14:paraId="593793B5" w14:textId="77777777" w:rsidR="008451E6" w:rsidRPr="005F7B35" w:rsidRDefault="008451E6" w:rsidP="00BB385A">
            <w:pPr>
              <w:spacing w:after="0"/>
              <w:rPr>
                <w:rFonts w:cs="Arial"/>
                <w:sz w:val="22"/>
                <w:szCs w:val="22"/>
              </w:rPr>
            </w:pPr>
          </w:p>
        </w:tc>
        <w:tc>
          <w:tcPr>
            <w:tcW w:w="6662" w:type="dxa"/>
          </w:tcPr>
          <w:p w14:paraId="442A59C4" w14:textId="77777777" w:rsidR="008451E6" w:rsidRPr="005F7B35" w:rsidRDefault="008451E6" w:rsidP="00BB385A">
            <w:pPr>
              <w:spacing w:after="0"/>
              <w:rPr>
                <w:rFonts w:cs="Arial"/>
                <w:sz w:val="22"/>
                <w:szCs w:val="22"/>
              </w:rPr>
            </w:pPr>
            <w:r w:rsidRPr="005F7B35">
              <w:rPr>
                <w:rFonts w:cs="Arial"/>
                <w:sz w:val="22"/>
                <w:szCs w:val="22"/>
              </w:rPr>
              <w:t>Caldicott Guardian</w:t>
            </w:r>
          </w:p>
        </w:tc>
      </w:tr>
      <w:tr w:rsidR="008451E6" w14:paraId="458D0B4A"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6D0116FA" w14:textId="77777777" w:rsidR="008451E6" w:rsidRPr="005F7B35" w:rsidRDefault="008451E6" w:rsidP="00BB385A">
            <w:pPr>
              <w:spacing w:after="0"/>
              <w:rPr>
                <w:rFonts w:cs="Arial"/>
                <w:sz w:val="22"/>
                <w:szCs w:val="22"/>
              </w:rPr>
            </w:pPr>
          </w:p>
        </w:tc>
        <w:tc>
          <w:tcPr>
            <w:tcW w:w="6662" w:type="dxa"/>
          </w:tcPr>
          <w:p w14:paraId="5DDB6A62" w14:textId="77777777" w:rsidR="008451E6" w:rsidRPr="005F7B35" w:rsidRDefault="008451E6" w:rsidP="00BB385A">
            <w:pPr>
              <w:spacing w:after="0"/>
              <w:rPr>
                <w:rFonts w:cs="Arial"/>
                <w:sz w:val="22"/>
                <w:szCs w:val="22"/>
              </w:rPr>
            </w:pPr>
            <w:r w:rsidRPr="005F7B35">
              <w:rPr>
                <w:rFonts w:cs="Arial"/>
                <w:sz w:val="22"/>
                <w:szCs w:val="22"/>
              </w:rPr>
              <w:t>Cold Chain Lead</w:t>
            </w:r>
          </w:p>
        </w:tc>
      </w:tr>
      <w:tr w:rsidR="008451E6" w14:paraId="16691C68" w14:textId="77777777" w:rsidTr="008451E6">
        <w:trPr>
          <w:cnfStyle w:val="000000010000" w:firstRow="0" w:lastRow="0" w:firstColumn="0" w:lastColumn="0" w:oddVBand="0" w:evenVBand="0" w:oddHBand="0" w:evenHBand="1" w:firstRowFirstColumn="0" w:firstRowLastColumn="0" w:lastRowFirstColumn="0" w:lastRowLastColumn="0"/>
        </w:trPr>
        <w:tc>
          <w:tcPr>
            <w:tcW w:w="3549" w:type="dxa"/>
          </w:tcPr>
          <w:p w14:paraId="4EF6FFFB" w14:textId="77777777" w:rsidR="008451E6" w:rsidRPr="005F7B35" w:rsidRDefault="008451E6" w:rsidP="00BB385A">
            <w:pPr>
              <w:spacing w:after="0"/>
              <w:rPr>
                <w:rFonts w:cs="Arial"/>
                <w:sz w:val="22"/>
                <w:szCs w:val="22"/>
              </w:rPr>
            </w:pPr>
          </w:p>
        </w:tc>
        <w:tc>
          <w:tcPr>
            <w:tcW w:w="6662" w:type="dxa"/>
          </w:tcPr>
          <w:p w14:paraId="74C721D0" w14:textId="77777777" w:rsidR="008451E6" w:rsidRPr="005F7B35" w:rsidRDefault="008451E6" w:rsidP="00BB385A">
            <w:pPr>
              <w:spacing w:after="0"/>
              <w:rPr>
                <w:rFonts w:cs="Arial"/>
                <w:sz w:val="22"/>
                <w:szCs w:val="22"/>
              </w:rPr>
            </w:pPr>
            <w:r w:rsidRPr="005F7B35">
              <w:rPr>
                <w:rFonts w:cs="Arial"/>
                <w:sz w:val="22"/>
                <w:szCs w:val="22"/>
              </w:rPr>
              <w:t>Cold Chain Deputy Lead</w:t>
            </w:r>
          </w:p>
        </w:tc>
      </w:tr>
      <w:tr w:rsidR="008451E6" w14:paraId="73FD49C0"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59736E5D" w14:textId="77777777" w:rsidR="008451E6" w:rsidRPr="005F7B35" w:rsidRDefault="008451E6" w:rsidP="00BB385A">
            <w:pPr>
              <w:spacing w:after="0"/>
              <w:rPr>
                <w:rFonts w:cs="Arial"/>
                <w:sz w:val="22"/>
                <w:szCs w:val="22"/>
              </w:rPr>
            </w:pPr>
          </w:p>
        </w:tc>
        <w:tc>
          <w:tcPr>
            <w:tcW w:w="6662" w:type="dxa"/>
          </w:tcPr>
          <w:p w14:paraId="3C5DC28C" w14:textId="77777777" w:rsidR="008451E6" w:rsidRPr="005F7B35" w:rsidRDefault="008451E6" w:rsidP="00BB385A">
            <w:pPr>
              <w:spacing w:after="0"/>
              <w:rPr>
                <w:rFonts w:cs="Arial"/>
                <w:sz w:val="22"/>
                <w:szCs w:val="22"/>
              </w:rPr>
            </w:pPr>
            <w:r w:rsidRPr="005F7B35">
              <w:rPr>
                <w:rFonts w:cs="Arial"/>
                <w:sz w:val="22"/>
                <w:szCs w:val="22"/>
              </w:rPr>
              <w:t>Complaints Lead</w:t>
            </w:r>
          </w:p>
        </w:tc>
      </w:tr>
      <w:tr w:rsidR="008451E6" w14:paraId="6777EFB6" w14:textId="77777777" w:rsidTr="008451E6">
        <w:trPr>
          <w:cnfStyle w:val="000000010000" w:firstRow="0" w:lastRow="0" w:firstColumn="0" w:lastColumn="0" w:oddVBand="0" w:evenVBand="0" w:oddHBand="0" w:evenHBand="1" w:firstRowFirstColumn="0" w:firstRowLastColumn="0" w:lastRowFirstColumn="0" w:lastRowLastColumn="0"/>
        </w:trPr>
        <w:tc>
          <w:tcPr>
            <w:tcW w:w="3549" w:type="dxa"/>
          </w:tcPr>
          <w:p w14:paraId="5703433C" w14:textId="77777777" w:rsidR="008451E6" w:rsidRPr="005F7B35" w:rsidRDefault="008451E6" w:rsidP="00BB385A">
            <w:pPr>
              <w:spacing w:after="0"/>
              <w:rPr>
                <w:rFonts w:cs="Arial"/>
                <w:sz w:val="22"/>
                <w:szCs w:val="22"/>
              </w:rPr>
            </w:pPr>
          </w:p>
        </w:tc>
        <w:tc>
          <w:tcPr>
            <w:tcW w:w="6662" w:type="dxa"/>
          </w:tcPr>
          <w:p w14:paraId="333731A2" w14:textId="77777777" w:rsidR="008451E6" w:rsidRPr="005F7B35" w:rsidRDefault="008451E6" w:rsidP="00BB385A">
            <w:pPr>
              <w:spacing w:after="0"/>
              <w:rPr>
                <w:rFonts w:cs="Arial"/>
                <w:sz w:val="22"/>
                <w:szCs w:val="22"/>
              </w:rPr>
            </w:pPr>
            <w:r w:rsidRPr="005F7B35">
              <w:rPr>
                <w:rFonts w:cs="Arial"/>
                <w:sz w:val="22"/>
                <w:szCs w:val="22"/>
              </w:rPr>
              <w:t>Data Protection Officer</w:t>
            </w:r>
          </w:p>
        </w:tc>
      </w:tr>
      <w:tr w:rsidR="008451E6" w14:paraId="1B269D89"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7F340D7A" w14:textId="77777777" w:rsidR="008451E6" w:rsidRPr="005F7B35" w:rsidRDefault="008451E6" w:rsidP="00BB385A">
            <w:pPr>
              <w:spacing w:after="0"/>
              <w:rPr>
                <w:rFonts w:cs="Arial"/>
                <w:sz w:val="22"/>
                <w:szCs w:val="22"/>
              </w:rPr>
            </w:pPr>
          </w:p>
        </w:tc>
        <w:tc>
          <w:tcPr>
            <w:tcW w:w="6662" w:type="dxa"/>
          </w:tcPr>
          <w:p w14:paraId="0AF604E6" w14:textId="77777777" w:rsidR="008451E6" w:rsidRPr="005F7B35" w:rsidRDefault="008451E6" w:rsidP="00BB385A">
            <w:pPr>
              <w:spacing w:after="0"/>
              <w:rPr>
                <w:rFonts w:cs="Arial"/>
                <w:sz w:val="22"/>
                <w:szCs w:val="22"/>
              </w:rPr>
            </w:pPr>
            <w:r w:rsidRPr="005F7B35">
              <w:rPr>
                <w:rFonts w:cs="Arial"/>
                <w:sz w:val="22"/>
                <w:szCs w:val="22"/>
              </w:rPr>
              <w:t>Safeguarding Lead</w:t>
            </w:r>
          </w:p>
        </w:tc>
      </w:tr>
      <w:tr w:rsidR="008451E6" w14:paraId="3BCE52B4" w14:textId="77777777" w:rsidTr="008451E6">
        <w:trPr>
          <w:cnfStyle w:val="000000010000" w:firstRow="0" w:lastRow="0" w:firstColumn="0" w:lastColumn="0" w:oddVBand="0" w:evenVBand="0" w:oddHBand="0" w:evenHBand="1" w:firstRowFirstColumn="0" w:firstRowLastColumn="0" w:lastRowFirstColumn="0" w:lastRowLastColumn="0"/>
        </w:trPr>
        <w:tc>
          <w:tcPr>
            <w:tcW w:w="3549" w:type="dxa"/>
          </w:tcPr>
          <w:p w14:paraId="33764A2A" w14:textId="77777777" w:rsidR="008451E6" w:rsidRPr="005F7B35" w:rsidRDefault="008451E6" w:rsidP="00BB385A">
            <w:pPr>
              <w:spacing w:after="0"/>
              <w:rPr>
                <w:rFonts w:cs="Arial"/>
                <w:sz w:val="22"/>
                <w:szCs w:val="22"/>
              </w:rPr>
            </w:pPr>
          </w:p>
        </w:tc>
        <w:tc>
          <w:tcPr>
            <w:tcW w:w="6662" w:type="dxa"/>
          </w:tcPr>
          <w:p w14:paraId="5C080C57" w14:textId="77777777" w:rsidR="008451E6" w:rsidRPr="005F7B35" w:rsidRDefault="008451E6" w:rsidP="00BB385A">
            <w:pPr>
              <w:spacing w:after="0"/>
              <w:rPr>
                <w:rFonts w:cs="Arial"/>
                <w:sz w:val="22"/>
                <w:szCs w:val="22"/>
              </w:rPr>
            </w:pPr>
            <w:r w:rsidRPr="005F7B35">
              <w:rPr>
                <w:rFonts w:cs="Arial"/>
                <w:sz w:val="22"/>
                <w:szCs w:val="22"/>
              </w:rPr>
              <w:t>Safeguarding Deputy</w:t>
            </w:r>
          </w:p>
        </w:tc>
      </w:tr>
      <w:tr w:rsidR="008451E6" w14:paraId="15580D17"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754788D9" w14:textId="77777777" w:rsidR="008451E6" w:rsidRPr="005F7B35" w:rsidRDefault="008451E6" w:rsidP="00BB385A">
            <w:pPr>
              <w:spacing w:after="0"/>
              <w:rPr>
                <w:rFonts w:cs="Arial"/>
                <w:sz w:val="22"/>
                <w:szCs w:val="22"/>
              </w:rPr>
            </w:pPr>
          </w:p>
        </w:tc>
        <w:tc>
          <w:tcPr>
            <w:tcW w:w="6662" w:type="dxa"/>
          </w:tcPr>
          <w:p w14:paraId="5459D548" w14:textId="77777777" w:rsidR="008451E6" w:rsidRPr="005F7B35" w:rsidRDefault="008451E6" w:rsidP="00BB385A">
            <w:pPr>
              <w:spacing w:after="0"/>
              <w:rPr>
                <w:rFonts w:cs="Arial"/>
                <w:sz w:val="22"/>
                <w:szCs w:val="22"/>
              </w:rPr>
            </w:pPr>
            <w:r w:rsidRPr="005F7B35">
              <w:rPr>
                <w:rFonts w:cs="Arial"/>
                <w:sz w:val="22"/>
                <w:szCs w:val="22"/>
              </w:rPr>
              <w:t>Senior Information Risk Owner (SIRO)</w:t>
            </w:r>
          </w:p>
        </w:tc>
      </w:tr>
      <w:tr w:rsidR="008451E6" w14:paraId="7B2B628D" w14:textId="77777777" w:rsidTr="008451E6">
        <w:trPr>
          <w:cnfStyle w:val="000000010000" w:firstRow="0" w:lastRow="0" w:firstColumn="0" w:lastColumn="0" w:oddVBand="0" w:evenVBand="0" w:oddHBand="0" w:evenHBand="1" w:firstRowFirstColumn="0" w:firstRowLastColumn="0" w:lastRowFirstColumn="0" w:lastRowLastColumn="0"/>
        </w:trPr>
        <w:tc>
          <w:tcPr>
            <w:tcW w:w="3549" w:type="dxa"/>
          </w:tcPr>
          <w:p w14:paraId="6DFAEE57" w14:textId="77777777" w:rsidR="008451E6" w:rsidRPr="005F7B35" w:rsidRDefault="008451E6" w:rsidP="00BB385A">
            <w:pPr>
              <w:spacing w:after="0"/>
              <w:rPr>
                <w:rFonts w:cs="Arial"/>
                <w:sz w:val="22"/>
                <w:szCs w:val="22"/>
              </w:rPr>
            </w:pPr>
          </w:p>
        </w:tc>
        <w:tc>
          <w:tcPr>
            <w:tcW w:w="6662" w:type="dxa"/>
          </w:tcPr>
          <w:p w14:paraId="4E966848" w14:textId="77777777" w:rsidR="008451E6" w:rsidRPr="005F7B35" w:rsidRDefault="008451E6" w:rsidP="00BB385A">
            <w:pPr>
              <w:spacing w:after="0"/>
              <w:rPr>
                <w:rFonts w:cs="Arial"/>
                <w:sz w:val="22"/>
                <w:szCs w:val="22"/>
              </w:rPr>
            </w:pPr>
            <w:r w:rsidRPr="005F7B35">
              <w:rPr>
                <w:rFonts w:cs="Arial"/>
                <w:sz w:val="22"/>
                <w:szCs w:val="22"/>
              </w:rPr>
              <w:t>Freedom To Speak Up Guardian</w:t>
            </w:r>
          </w:p>
        </w:tc>
      </w:tr>
      <w:tr w:rsidR="008451E6" w14:paraId="02031609" w14:textId="77777777" w:rsidTr="008451E6">
        <w:trPr>
          <w:cnfStyle w:val="000000100000" w:firstRow="0" w:lastRow="0" w:firstColumn="0" w:lastColumn="0" w:oddVBand="0" w:evenVBand="0" w:oddHBand="1" w:evenHBand="0" w:firstRowFirstColumn="0" w:firstRowLastColumn="0" w:lastRowFirstColumn="0" w:lastRowLastColumn="0"/>
        </w:trPr>
        <w:tc>
          <w:tcPr>
            <w:tcW w:w="3549" w:type="dxa"/>
          </w:tcPr>
          <w:p w14:paraId="4A70B79A" w14:textId="77777777" w:rsidR="008451E6" w:rsidRPr="005F7B35" w:rsidRDefault="008451E6" w:rsidP="00BB385A">
            <w:pPr>
              <w:spacing w:after="0"/>
              <w:rPr>
                <w:rFonts w:cs="Arial"/>
                <w:sz w:val="22"/>
                <w:szCs w:val="22"/>
              </w:rPr>
            </w:pPr>
          </w:p>
        </w:tc>
        <w:tc>
          <w:tcPr>
            <w:tcW w:w="6662" w:type="dxa"/>
          </w:tcPr>
          <w:p w14:paraId="61407CDD" w14:textId="77777777" w:rsidR="008451E6" w:rsidRPr="005F7B35" w:rsidRDefault="008451E6" w:rsidP="00BB385A">
            <w:pPr>
              <w:spacing w:after="0"/>
              <w:rPr>
                <w:rFonts w:cs="Arial"/>
                <w:sz w:val="22"/>
                <w:szCs w:val="22"/>
              </w:rPr>
            </w:pPr>
            <w:r w:rsidRPr="005F7B35">
              <w:rPr>
                <w:rFonts w:cs="Arial"/>
                <w:sz w:val="22"/>
                <w:szCs w:val="22"/>
              </w:rPr>
              <w:t>Wellbeing Lead</w:t>
            </w:r>
          </w:p>
        </w:tc>
      </w:tr>
    </w:tbl>
    <w:p w14:paraId="51E61200" w14:textId="7C8CCC29" w:rsidR="00BB385A" w:rsidRDefault="00BB385A" w:rsidP="00BB385A">
      <w:pPr>
        <w:spacing w:after="0"/>
        <w:rPr>
          <w:color w:val="FF0000"/>
        </w:rPr>
      </w:pPr>
      <w:r w:rsidRPr="008451E6">
        <w:rPr>
          <w:color w:val="FF0000"/>
        </w:rPr>
        <w:t>Add additional rows as appropriate</w:t>
      </w:r>
    </w:p>
    <w:p w14:paraId="1B576691" w14:textId="77777777" w:rsidR="00960F10" w:rsidRDefault="00960F10" w:rsidP="00BB385A">
      <w:pPr>
        <w:spacing w:after="0"/>
        <w:rPr>
          <w:color w:val="FF0000"/>
        </w:rPr>
      </w:pPr>
    </w:p>
    <w:p w14:paraId="7850C481" w14:textId="77777777" w:rsidR="0020327D" w:rsidRDefault="0020327D" w:rsidP="0020327D">
      <w:pPr>
        <w:pStyle w:val="Heading1"/>
        <w:spacing w:before="0" w:after="0"/>
      </w:pPr>
      <w:bookmarkStart w:id="8" w:name="_Toc183423740"/>
      <w:r>
        <w:lastRenderedPageBreak/>
        <w:t>Site Details</w:t>
      </w:r>
      <w:bookmarkEnd w:id="8"/>
    </w:p>
    <w:p w14:paraId="4D8F81F3" w14:textId="77777777" w:rsidR="0020327D" w:rsidRDefault="0020327D" w:rsidP="0020327D">
      <w:pPr>
        <w:spacing w:after="0"/>
        <w:rPr>
          <w:rFonts w:ascii="Arial" w:hAnsi="Arial" w:cs="Arial"/>
        </w:rPr>
      </w:pPr>
    </w:p>
    <w:p w14:paraId="15791AAD" w14:textId="77777777" w:rsidR="0020327D" w:rsidRDefault="0020327D" w:rsidP="0020327D">
      <w:pPr>
        <w:spacing w:after="0"/>
        <w:rPr>
          <w:rFonts w:ascii="Arial" w:hAnsi="Arial" w:cs="Arial"/>
        </w:rPr>
      </w:pPr>
      <w:r>
        <w:rPr>
          <w:rFonts w:ascii="Arial" w:hAnsi="Arial" w:cs="Arial"/>
        </w:rPr>
        <w:t xml:space="preserve">Practice Name: </w:t>
      </w:r>
      <w:r w:rsidRPr="005A1121">
        <w:rPr>
          <w:rFonts w:ascii="Arial" w:hAnsi="Arial" w:cs="Arial"/>
          <w:color w:val="FF0000"/>
        </w:rPr>
        <w:t>(insert)</w:t>
      </w:r>
    </w:p>
    <w:p w14:paraId="620118B1" w14:textId="77777777" w:rsidR="0020327D" w:rsidRPr="005A1121" w:rsidRDefault="0020327D" w:rsidP="0020327D">
      <w:pPr>
        <w:spacing w:after="0"/>
        <w:rPr>
          <w:rFonts w:ascii="Arial" w:hAnsi="Arial" w:cs="Arial"/>
          <w:color w:val="FF0000"/>
        </w:rPr>
      </w:pPr>
      <w:r>
        <w:rPr>
          <w:rFonts w:ascii="Arial" w:hAnsi="Arial" w:cs="Arial"/>
        </w:rPr>
        <w:t xml:space="preserve">Address: </w:t>
      </w:r>
      <w:r w:rsidRPr="005A1121">
        <w:rPr>
          <w:rFonts w:ascii="Arial" w:hAnsi="Arial" w:cs="Arial"/>
          <w:color w:val="FF0000"/>
        </w:rPr>
        <w:t>(insert)</w:t>
      </w:r>
    </w:p>
    <w:p w14:paraId="5F1D20D4" w14:textId="77777777" w:rsidR="0020327D" w:rsidRPr="006B0BC0" w:rsidRDefault="0020327D" w:rsidP="0020327D">
      <w:pPr>
        <w:spacing w:after="0"/>
        <w:rPr>
          <w:rFonts w:ascii="Arial" w:hAnsi="Arial" w:cs="Arial"/>
          <w:color w:val="7030A0"/>
        </w:rPr>
      </w:pPr>
      <w:r>
        <w:rPr>
          <w:rFonts w:ascii="Arial" w:hAnsi="Arial" w:cs="Arial"/>
        </w:rPr>
        <w:t xml:space="preserve">Telephone: </w:t>
      </w:r>
      <w:r w:rsidRPr="005A1121">
        <w:rPr>
          <w:rFonts w:ascii="Arial" w:hAnsi="Arial" w:cs="Arial"/>
          <w:color w:val="FF0000"/>
        </w:rPr>
        <w:t>(insert)</w:t>
      </w:r>
    </w:p>
    <w:p w14:paraId="7B815FBF" w14:textId="77777777" w:rsidR="0020327D" w:rsidRPr="005A1121" w:rsidRDefault="0020327D" w:rsidP="0020327D">
      <w:pPr>
        <w:spacing w:after="0"/>
        <w:rPr>
          <w:rFonts w:ascii="Arial" w:hAnsi="Arial" w:cs="Arial"/>
          <w:color w:val="FF0000"/>
        </w:rPr>
      </w:pPr>
      <w:r>
        <w:rPr>
          <w:rFonts w:ascii="Arial" w:hAnsi="Arial" w:cs="Arial"/>
        </w:rPr>
        <w:t>Email:</w:t>
      </w:r>
      <w:r w:rsidRPr="00D85CA4">
        <w:rPr>
          <w:rFonts w:ascii="Arial" w:hAnsi="Arial" w:cs="Arial"/>
          <w:color w:val="7030A0"/>
        </w:rPr>
        <w:t xml:space="preserve"> </w:t>
      </w:r>
      <w:r w:rsidRPr="005A1121">
        <w:rPr>
          <w:rFonts w:ascii="Arial" w:hAnsi="Arial" w:cs="Arial"/>
          <w:color w:val="FF0000"/>
        </w:rPr>
        <w:t>(insert)</w:t>
      </w:r>
    </w:p>
    <w:p w14:paraId="2D431075" w14:textId="77777777" w:rsidR="0020327D" w:rsidRPr="006B0BC0" w:rsidRDefault="0020327D" w:rsidP="0020327D">
      <w:pPr>
        <w:spacing w:after="0"/>
        <w:rPr>
          <w:rFonts w:ascii="Arial" w:hAnsi="Arial" w:cs="Arial"/>
          <w:color w:val="7030A0"/>
        </w:rPr>
      </w:pPr>
      <w:r>
        <w:rPr>
          <w:rFonts w:ascii="Arial" w:hAnsi="Arial" w:cs="Arial"/>
        </w:rPr>
        <w:t xml:space="preserve">Opening Hours: </w:t>
      </w:r>
      <w:r w:rsidRPr="005A1121">
        <w:rPr>
          <w:rFonts w:ascii="Arial" w:hAnsi="Arial" w:cs="Arial"/>
          <w:color w:val="FF0000"/>
        </w:rPr>
        <w:t>(insert</w:t>
      </w:r>
      <w:r>
        <w:rPr>
          <w:rFonts w:ascii="Arial" w:hAnsi="Arial" w:cs="Arial"/>
          <w:color w:val="FF0000"/>
        </w:rPr>
        <w:t xml:space="preserve"> details</w:t>
      </w:r>
      <w:r w:rsidRPr="005A1121">
        <w:rPr>
          <w:rFonts w:ascii="Arial" w:hAnsi="Arial" w:cs="Arial"/>
          <w:color w:val="FF0000"/>
        </w:rPr>
        <w:t>)</w:t>
      </w:r>
    </w:p>
    <w:p w14:paraId="00DB2BE7" w14:textId="77777777" w:rsidR="0020327D" w:rsidRPr="006B0BC0" w:rsidRDefault="0020327D" w:rsidP="0020327D">
      <w:pPr>
        <w:spacing w:after="0"/>
        <w:rPr>
          <w:rFonts w:ascii="Arial" w:hAnsi="Arial" w:cs="Arial"/>
          <w:color w:val="7030A0"/>
        </w:rPr>
      </w:pPr>
      <w:r>
        <w:rPr>
          <w:rFonts w:ascii="Arial" w:hAnsi="Arial" w:cs="Arial"/>
        </w:rPr>
        <w:t xml:space="preserve">Break Room: </w:t>
      </w:r>
      <w:r w:rsidRPr="005A1121">
        <w:rPr>
          <w:rFonts w:ascii="Arial" w:hAnsi="Arial" w:cs="Arial"/>
          <w:color w:val="FF0000"/>
        </w:rPr>
        <w:t>(insert</w:t>
      </w:r>
      <w:r>
        <w:rPr>
          <w:rFonts w:ascii="Arial" w:hAnsi="Arial" w:cs="Arial"/>
          <w:color w:val="FF0000"/>
        </w:rPr>
        <w:t xml:space="preserve"> details</w:t>
      </w:r>
      <w:r w:rsidRPr="005A1121">
        <w:rPr>
          <w:rFonts w:ascii="Arial" w:hAnsi="Arial" w:cs="Arial"/>
          <w:color w:val="FF0000"/>
        </w:rPr>
        <w:t>)</w:t>
      </w:r>
    </w:p>
    <w:p w14:paraId="732FF6C3" w14:textId="77777777" w:rsidR="0020327D" w:rsidRPr="006B0BC0" w:rsidRDefault="0020327D" w:rsidP="0020327D">
      <w:pPr>
        <w:spacing w:after="0"/>
        <w:rPr>
          <w:rFonts w:ascii="Arial" w:hAnsi="Arial" w:cs="Arial"/>
          <w:color w:val="7030A0"/>
        </w:rPr>
      </w:pPr>
      <w:r>
        <w:rPr>
          <w:rFonts w:ascii="Arial" w:hAnsi="Arial" w:cs="Arial"/>
        </w:rPr>
        <w:t xml:space="preserve">Toilets: </w:t>
      </w:r>
      <w:r w:rsidRPr="005A1121">
        <w:rPr>
          <w:rFonts w:ascii="Arial" w:hAnsi="Arial" w:cs="Arial"/>
          <w:color w:val="FF0000"/>
        </w:rPr>
        <w:t>(insert</w:t>
      </w:r>
      <w:r>
        <w:rPr>
          <w:rFonts w:ascii="Arial" w:hAnsi="Arial" w:cs="Arial"/>
          <w:color w:val="FF0000"/>
        </w:rPr>
        <w:t xml:space="preserve"> details</w:t>
      </w:r>
      <w:r w:rsidRPr="005A1121">
        <w:rPr>
          <w:rFonts w:ascii="Arial" w:hAnsi="Arial" w:cs="Arial"/>
          <w:color w:val="FF0000"/>
        </w:rPr>
        <w:t>)</w:t>
      </w:r>
    </w:p>
    <w:p w14:paraId="121A7960" w14:textId="77777777" w:rsidR="0020327D" w:rsidRPr="006B0BC0" w:rsidRDefault="0020327D" w:rsidP="0020327D">
      <w:pPr>
        <w:spacing w:after="0"/>
        <w:rPr>
          <w:rFonts w:ascii="Arial" w:hAnsi="Arial" w:cs="Arial"/>
          <w:color w:val="7030A0"/>
        </w:rPr>
      </w:pPr>
      <w:r>
        <w:rPr>
          <w:rFonts w:ascii="Arial" w:hAnsi="Arial" w:cs="Arial"/>
        </w:rPr>
        <w:t xml:space="preserve">Specimen Collection: </w:t>
      </w:r>
      <w:r w:rsidRPr="005A1121">
        <w:rPr>
          <w:rFonts w:ascii="Arial" w:hAnsi="Arial" w:cs="Arial"/>
          <w:color w:val="FF0000"/>
        </w:rPr>
        <w:t>(insert</w:t>
      </w:r>
      <w:r>
        <w:rPr>
          <w:rFonts w:ascii="Arial" w:hAnsi="Arial" w:cs="Arial"/>
          <w:color w:val="FF0000"/>
        </w:rPr>
        <w:t xml:space="preserve"> details</w:t>
      </w:r>
      <w:r w:rsidRPr="005A1121">
        <w:rPr>
          <w:rFonts w:ascii="Arial" w:hAnsi="Arial" w:cs="Arial"/>
          <w:color w:val="FF0000"/>
        </w:rPr>
        <w:t>)</w:t>
      </w:r>
    </w:p>
    <w:p w14:paraId="1CAF117F" w14:textId="77777777" w:rsidR="0020327D" w:rsidRDefault="0020327D" w:rsidP="0020327D">
      <w:pPr>
        <w:spacing w:after="0"/>
        <w:rPr>
          <w:rFonts w:ascii="Arial" w:hAnsi="Arial" w:cs="Arial"/>
          <w:color w:val="7030A0"/>
        </w:rPr>
      </w:pPr>
      <w:r>
        <w:rPr>
          <w:rFonts w:ascii="Arial" w:hAnsi="Arial" w:cs="Arial"/>
        </w:rPr>
        <w:t xml:space="preserve">Emergency Bag: </w:t>
      </w:r>
      <w:r w:rsidRPr="005A1121">
        <w:rPr>
          <w:rFonts w:ascii="Arial" w:hAnsi="Arial" w:cs="Arial"/>
          <w:color w:val="FF0000"/>
        </w:rPr>
        <w:t>(insert</w:t>
      </w:r>
      <w:r>
        <w:rPr>
          <w:rFonts w:ascii="Arial" w:hAnsi="Arial" w:cs="Arial"/>
          <w:color w:val="FF0000"/>
        </w:rPr>
        <w:t xml:space="preserve"> details</w:t>
      </w:r>
      <w:r w:rsidRPr="005A1121">
        <w:rPr>
          <w:rFonts w:ascii="Arial" w:hAnsi="Arial" w:cs="Arial"/>
          <w:color w:val="FF0000"/>
        </w:rPr>
        <w:t>)</w:t>
      </w:r>
    </w:p>
    <w:p w14:paraId="033F02C4" w14:textId="77777777" w:rsidR="0020327D" w:rsidRDefault="0020327D" w:rsidP="0020327D">
      <w:pPr>
        <w:spacing w:after="0"/>
      </w:pPr>
    </w:p>
    <w:p w14:paraId="20835F2C" w14:textId="77777777" w:rsidR="00C537B2" w:rsidRPr="006B0BC0" w:rsidRDefault="00C537B2" w:rsidP="00C537B2">
      <w:pPr>
        <w:pStyle w:val="ListParagraph"/>
        <w:numPr>
          <w:ilvl w:val="0"/>
          <w:numId w:val="12"/>
        </w:numPr>
        <w:spacing w:after="0"/>
        <w:rPr>
          <w:rFonts w:ascii="Arial" w:hAnsi="Arial" w:cs="Arial"/>
        </w:rPr>
      </w:pPr>
      <w:r w:rsidRPr="006B0BC0">
        <w:rPr>
          <w:rFonts w:ascii="Arial" w:hAnsi="Arial" w:cs="Arial"/>
        </w:rPr>
        <w:t>A non-smoking policy exists throughout all the buildings.</w:t>
      </w:r>
    </w:p>
    <w:p w14:paraId="6AE6DEA4" w14:textId="0740CBA2" w:rsidR="00C537B2" w:rsidRPr="006B0BC0" w:rsidRDefault="00C537B2" w:rsidP="00C537B2">
      <w:pPr>
        <w:pStyle w:val="ListParagraph"/>
        <w:numPr>
          <w:ilvl w:val="0"/>
          <w:numId w:val="12"/>
        </w:numPr>
        <w:spacing w:after="0"/>
        <w:rPr>
          <w:rFonts w:ascii="Arial" w:hAnsi="Arial" w:cs="Arial"/>
        </w:rPr>
      </w:pPr>
      <w:r w:rsidRPr="006B0BC0">
        <w:rPr>
          <w:rFonts w:ascii="Arial" w:hAnsi="Arial" w:cs="Arial"/>
        </w:rPr>
        <w:t>We have a zero-tolerance policy towards violent, threatening, and abusive behaviour.</w:t>
      </w:r>
    </w:p>
    <w:p w14:paraId="35F83A9B" w14:textId="77777777" w:rsidR="00C537B2" w:rsidRPr="006B0BC0" w:rsidRDefault="00C537B2" w:rsidP="00C537B2">
      <w:pPr>
        <w:pStyle w:val="ListParagraph"/>
        <w:numPr>
          <w:ilvl w:val="0"/>
          <w:numId w:val="12"/>
        </w:numPr>
        <w:spacing w:after="0"/>
        <w:rPr>
          <w:rFonts w:ascii="Arial" w:hAnsi="Arial" w:cs="Arial"/>
        </w:rPr>
      </w:pPr>
      <w:r w:rsidRPr="006B0BC0">
        <w:rPr>
          <w:rFonts w:ascii="Arial" w:hAnsi="Arial" w:cs="Arial"/>
        </w:rPr>
        <w:t>All telephone calls are recorded for security purposes.</w:t>
      </w:r>
    </w:p>
    <w:p w14:paraId="0EED1E0F" w14:textId="47E2C4C5" w:rsidR="00C537B2" w:rsidRPr="006B0BC0" w:rsidRDefault="00C537B2" w:rsidP="00C537B2">
      <w:pPr>
        <w:pStyle w:val="ListParagraph"/>
        <w:numPr>
          <w:ilvl w:val="0"/>
          <w:numId w:val="12"/>
        </w:numPr>
        <w:spacing w:after="0"/>
        <w:rPr>
          <w:rFonts w:ascii="Arial" w:hAnsi="Arial" w:cs="Arial"/>
        </w:rPr>
      </w:pPr>
      <w:r w:rsidRPr="006B0BC0">
        <w:rPr>
          <w:rFonts w:ascii="Arial" w:hAnsi="Arial" w:cs="Arial"/>
        </w:rPr>
        <w:t xml:space="preserve">Mobile phones should be </w:t>
      </w:r>
      <w:r w:rsidR="00C209E5">
        <w:rPr>
          <w:rFonts w:ascii="Arial" w:hAnsi="Arial" w:cs="Arial"/>
        </w:rPr>
        <w:t>in</w:t>
      </w:r>
      <w:r w:rsidRPr="006B0BC0">
        <w:rPr>
          <w:rFonts w:ascii="Arial" w:hAnsi="Arial" w:cs="Arial"/>
        </w:rPr>
        <w:t xml:space="preserve"> silent mode.</w:t>
      </w:r>
    </w:p>
    <w:p w14:paraId="77700BD8" w14:textId="77777777" w:rsidR="00C537B2" w:rsidRDefault="00C537B2" w:rsidP="00CF421A">
      <w:pPr>
        <w:spacing w:after="0"/>
      </w:pPr>
    </w:p>
    <w:p w14:paraId="2359D393" w14:textId="77777777" w:rsidR="0020327D" w:rsidRDefault="0020327D" w:rsidP="00CF421A">
      <w:pPr>
        <w:spacing w:after="0"/>
        <w:rPr>
          <w:color w:val="FF0000"/>
        </w:rPr>
      </w:pPr>
      <w:r>
        <w:rPr>
          <w:color w:val="FF0000"/>
        </w:rPr>
        <w:t xml:space="preserve">Add </w:t>
      </w:r>
      <w:r w:rsidRPr="005A1121">
        <w:rPr>
          <w:color w:val="FF0000"/>
        </w:rPr>
        <w:t>branch sites</w:t>
      </w:r>
      <w:r>
        <w:rPr>
          <w:color w:val="FF0000"/>
        </w:rPr>
        <w:t xml:space="preserve"> as appropriate</w:t>
      </w:r>
      <w:r w:rsidRPr="005A1121">
        <w:rPr>
          <w:color w:val="FF0000"/>
        </w:rPr>
        <w:t>.</w:t>
      </w:r>
    </w:p>
    <w:p w14:paraId="44CEAEEF" w14:textId="77777777" w:rsidR="00CF421A" w:rsidRDefault="00CF421A" w:rsidP="00CF421A">
      <w:pPr>
        <w:spacing w:after="0"/>
        <w:rPr>
          <w:color w:val="FF0000"/>
        </w:rPr>
      </w:pPr>
    </w:p>
    <w:p w14:paraId="15027353" w14:textId="0FD4C213" w:rsidR="006F2161" w:rsidRDefault="006F2161" w:rsidP="00CF421A">
      <w:pPr>
        <w:pStyle w:val="Heading1"/>
        <w:spacing w:before="0" w:after="0"/>
      </w:pPr>
      <w:bookmarkStart w:id="9" w:name="_Toc183423741"/>
      <w:r>
        <w:t>Our Ethos</w:t>
      </w:r>
      <w:bookmarkEnd w:id="9"/>
    </w:p>
    <w:p w14:paraId="216B46D9" w14:textId="77777777" w:rsidR="00CF421A" w:rsidRDefault="00CF421A" w:rsidP="00CF421A">
      <w:pPr>
        <w:spacing w:after="0"/>
        <w:rPr>
          <w:color w:val="FF0000"/>
        </w:rPr>
      </w:pPr>
    </w:p>
    <w:p w14:paraId="66DCFBF5" w14:textId="4819D0C7" w:rsidR="00A8643D" w:rsidRPr="00EC2B60" w:rsidRDefault="00A8643D" w:rsidP="00CF421A">
      <w:pPr>
        <w:spacing w:after="0"/>
        <w:rPr>
          <w:color w:val="FF0000"/>
        </w:rPr>
      </w:pPr>
      <w:r w:rsidRPr="00EC2B60">
        <w:rPr>
          <w:color w:val="FF0000"/>
        </w:rPr>
        <w:t xml:space="preserve">Include practice aim or mission  </w:t>
      </w:r>
    </w:p>
    <w:p w14:paraId="0159002D" w14:textId="77777777" w:rsidR="006F2161" w:rsidRPr="006F2161" w:rsidRDefault="006F2161" w:rsidP="00CF421A">
      <w:pPr>
        <w:spacing w:after="0"/>
      </w:pPr>
    </w:p>
    <w:p w14:paraId="75E220E7" w14:textId="77777777" w:rsidR="00F93550" w:rsidRPr="00351EA3" w:rsidRDefault="00F93550" w:rsidP="00CF421A">
      <w:pPr>
        <w:pStyle w:val="Heading1"/>
        <w:spacing w:before="0" w:after="0"/>
      </w:pPr>
      <w:bookmarkStart w:id="10" w:name="_Toc183423742"/>
      <w:r>
        <w:t>Internet Use and Social Media</w:t>
      </w:r>
      <w:bookmarkEnd w:id="10"/>
    </w:p>
    <w:p w14:paraId="7F152F81" w14:textId="77777777" w:rsidR="00F93550" w:rsidRDefault="00F93550" w:rsidP="00CF421A">
      <w:pPr>
        <w:pStyle w:val="NoSpacing"/>
        <w:rPr>
          <w:rFonts w:ascii="Arial" w:hAnsi="Arial" w:cs="Arial"/>
          <w:sz w:val="24"/>
          <w:szCs w:val="24"/>
        </w:rPr>
      </w:pPr>
    </w:p>
    <w:p w14:paraId="6ACC7626" w14:textId="6B151A0B" w:rsidR="00F93550" w:rsidRPr="008451E6" w:rsidRDefault="00F93550" w:rsidP="00CF421A">
      <w:pPr>
        <w:pStyle w:val="NoSpacing"/>
        <w:rPr>
          <w:rFonts w:ascii="Arial" w:hAnsi="Arial" w:cs="Arial"/>
          <w:color w:val="FF0000"/>
          <w:sz w:val="24"/>
          <w:szCs w:val="24"/>
        </w:rPr>
      </w:pPr>
      <w:r w:rsidRPr="00A625F7">
        <w:rPr>
          <w:rFonts w:ascii="Arial" w:hAnsi="Arial" w:cs="Arial"/>
          <w:sz w:val="24"/>
          <w:szCs w:val="24"/>
        </w:rPr>
        <w:t xml:space="preserve">Website: </w:t>
      </w:r>
      <w:r w:rsidRPr="008451E6">
        <w:rPr>
          <w:rFonts w:ascii="Arial" w:hAnsi="Arial" w:cs="Arial"/>
          <w:color w:val="FF0000"/>
          <w:sz w:val="24"/>
          <w:szCs w:val="24"/>
        </w:rPr>
        <w:t>insert link</w:t>
      </w:r>
    </w:p>
    <w:p w14:paraId="40DD8D9C" w14:textId="77777777" w:rsidR="00F93550" w:rsidRPr="00A625F7" w:rsidRDefault="00F93550" w:rsidP="00CF421A">
      <w:pPr>
        <w:pStyle w:val="NoSpacing"/>
        <w:rPr>
          <w:rFonts w:ascii="Arial" w:hAnsi="Arial" w:cs="Arial"/>
          <w:sz w:val="24"/>
          <w:szCs w:val="24"/>
        </w:rPr>
      </w:pPr>
      <w:r w:rsidRPr="00A625F7">
        <w:rPr>
          <w:rFonts w:ascii="Arial" w:hAnsi="Arial" w:cs="Arial"/>
          <w:sz w:val="24"/>
          <w:szCs w:val="24"/>
        </w:rPr>
        <w:t xml:space="preserve">Facebook: </w:t>
      </w:r>
      <w:r w:rsidRPr="008451E6">
        <w:rPr>
          <w:rFonts w:ascii="Arial" w:hAnsi="Arial" w:cs="Arial"/>
          <w:color w:val="FF0000"/>
          <w:sz w:val="24"/>
          <w:szCs w:val="24"/>
        </w:rPr>
        <w:t>insert link</w:t>
      </w:r>
    </w:p>
    <w:p w14:paraId="0E8E729D" w14:textId="77777777" w:rsidR="00F93550" w:rsidRPr="00A625F7" w:rsidRDefault="00F93550" w:rsidP="00CF421A">
      <w:pPr>
        <w:pStyle w:val="NoSpacing"/>
        <w:rPr>
          <w:rFonts w:ascii="Arial" w:hAnsi="Arial" w:cs="Arial"/>
          <w:sz w:val="24"/>
          <w:szCs w:val="24"/>
        </w:rPr>
      </w:pPr>
      <w:r w:rsidRPr="00A625F7">
        <w:rPr>
          <w:rFonts w:ascii="Arial" w:hAnsi="Arial" w:cs="Arial"/>
          <w:sz w:val="24"/>
          <w:szCs w:val="24"/>
        </w:rPr>
        <w:t xml:space="preserve">Instagram: </w:t>
      </w:r>
      <w:r w:rsidRPr="008451E6">
        <w:rPr>
          <w:rFonts w:ascii="Arial" w:hAnsi="Arial" w:cs="Arial"/>
          <w:color w:val="FF0000"/>
          <w:sz w:val="24"/>
          <w:szCs w:val="24"/>
        </w:rPr>
        <w:t>insert link</w:t>
      </w:r>
    </w:p>
    <w:p w14:paraId="09CFBBD1" w14:textId="77777777" w:rsidR="00F93550" w:rsidRPr="00A625F7" w:rsidRDefault="00F93550" w:rsidP="00CF421A">
      <w:pPr>
        <w:pStyle w:val="NoSpacing"/>
        <w:rPr>
          <w:rFonts w:ascii="Arial" w:hAnsi="Arial" w:cs="Arial"/>
          <w:color w:val="7030A0"/>
          <w:sz w:val="24"/>
          <w:szCs w:val="24"/>
        </w:rPr>
      </w:pPr>
      <w:r w:rsidRPr="00A625F7">
        <w:rPr>
          <w:rFonts w:ascii="Arial" w:hAnsi="Arial" w:cs="Arial"/>
          <w:sz w:val="24"/>
          <w:szCs w:val="24"/>
        </w:rPr>
        <w:t xml:space="preserve">YouTube: </w:t>
      </w:r>
      <w:r w:rsidRPr="008451E6">
        <w:rPr>
          <w:rFonts w:ascii="Arial" w:hAnsi="Arial" w:cs="Arial"/>
          <w:color w:val="FF0000"/>
          <w:sz w:val="24"/>
          <w:szCs w:val="24"/>
        </w:rPr>
        <w:t>insert link</w:t>
      </w:r>
    </w:p>
    <w:p w14:paraId="0164FF0C" w14:textId="77777777" w:rsidR="00F93550" w:rsidRDefault="00F93550" w:rsidP="00CF421A">
      <w:pPr>
        <w:spacing w:after="0"/>
      </w:pPr>
    </w:p>
    <w:p w14:paraId="1A9912BA" w14:textId="77777777" w:rsidR="00F93550" w:rsidRDefault="00F93550" w:rsidP="00312BB4">
      <w:pPr>
        <w:spacing w:after="0"/>
        <w:rPr>
          <w:rFonts w:ascii="Arial" w:hAnsi="Arial" w:cs="Arial"/>
        </w:rPr>
      </w:pPr>
      <w:r w:rsidRPr="006B0BC0">
        <w:rPr>
          <w:rFonts w:ascii="Arial" w:hAnsi="Arial" w:cs="Arial"/>
        </w:rPr>
        <w:t>Our reputation is important to us and our patients.  We recognise that you may want to use the internet and social media sites in your personal time and outside of work.  We would like you to understand that you are personally responsible for any posts or comments that you make on the internet, so please remember the following:</w:t>
      </w:r>
    </w:p>
    <w:p w14:paraId="7D703938" w14:textId="77777777" w:rsidR="00F93550" w:rsidRPr="006B0BC0" w:rsidRDefault="00F93550" w:rsidP="00312BB4">
      <w:pPr>
        <w:spacing w:after="0"/>
        <w:rPr>
          <w:rFonts w:ascii="Arial" w:hAnsi="Arial" w:cs="Arial"/>
        </w:rPr>
      </w:pPr>
    </w:p>
    <w:p w14:paraId="555001E8" w14:textId="73B44B3E"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 xml:space="preserve">Our patients and colleagues need to know that they can trust us.  </w:t>
      </w:r>
      <w:r w:rsidR="00195187">
        <w:rPr>
          <w:rFonts w:ascii="Arial" w:hAnsi="Arial" w:cs="Arial"/>
        </w:rPr>
        <w:t>D</w:t>
      </w:r>
      <w:r w:rsidRPr="006B0BC0">
        <w:rPr>
          <w:rFonts w:ascii="Arial" w:hAnsi="Arial" w:cs="Arial"/>
        </w:rPr>
        <w:t>o not share anything online or publicly anywhere outside of the practice that will bre</w:t>
      </w:r>
      <w:r>
        <w:rPr>
          <w:rFonts w:ascii="Arial" w:hAnsi="Arial" w:cs="Arial"/>
        </w:rPr>
        <w:t>a</w:t>
      </w:r>
      <w:r w:rsidRPr="006B0BC0">
        <w:rPr>
          <w:rFonts w:ascii="Arial" w:hAnsi="Arial" w:cs="Arial"/>
        </w:rPr>
        <w:t>ch their confidentiality or privacy.</w:t>
      </w:r>
    </w:p>
    <w:p w14:paraId="7965FA5E"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Never post or share information that could bring the practice into disrepute.</w:t>
      </w:r>
    </w:p>
    <w:p w14:paraId="5842E73A"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 xml:space="preserve">Make it clear the posts are personal.  Do not </w:t>
      </w:r>
      <w:proofErr w:type="gramStart"/>
      <w:r w:rsidRPr="006B0BC0">
        <w:rPr>
          <w:rFonts w:ascii="Arial" w:hAnsi="Arial" w:cs="Arial"/>
        </w:rPr>
        <w:t>make reference</w:t>
      </w:r>
      <w:proofErr w:type="gramEnd"/>
      <w:r w:rsidRPr="006B0BC0">
        <w:rPr>
          <w:rFonts w:ascii="Arial" w:hAnsi="Arial" w:cs="Arial"/>
        </w:rPr>
        <w:t xml:space="preserve"> to your employment at the practice or even the NHS.  Have separate social media accounts for professional networking.</w:t>
      </w:r>
    </w:p>
    <w:p w14:paraId="19AD784F"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Do not share the post, access, or circulate material that could potentially result in reputational risk to the practice, libel, bullying, discriminatory or of an offensive nature.</w:t>
      </w:r>
    </w:p>
    <w:p w14:paraId="2EED392E"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Action could be taken against you by a third party, patient, or colleague.</w:t>
      </w:r>
    </w:p>
    <w:p w14:paraId="5DB76251"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Practice communications are intended for internal use only and are not for distribution outside of the practice.</w:t>
      </w:r>
    </w:p>
    <w:p w14:paraId="5F4397A3"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lastRenderedPageBreak/>
        <w:t>Do not record audio or visual material onto mobile phones whilst on practice premises.</w:t>
      </w:r>
    </w:p>
    <w:p w14:paraId="3F1D3CBB" w14:textId="77777777" w:rsidR="00F93550" w:rsidRPr="006B0BC0" w:rsidRDefault="00F93550" w:rsidP="00312BB4">
      <w:pPr>
        <w:pStyle w:val="ListParagraph"/>
        <w:numPr>
          <w:ilvl w:val="0"/>
          <w:numId w:val="13"/>
        </w:numPr>
        <w:spacing w:after="0"/>
        <w:rPr>
          <w:rFonts w:ascii="Arial" w:hAnsi="Arial" w:cs="Arial"/>
        </w:rPr>
      </w:pPr>
      <w:r w:rsidRPr="006B0BC0">
        <w:rPr>
          <w:rFonts w:ascii="Arial" w:hAnsi="Arial" w:cs="Arial"/>
        </w:rPr>
        <w:t xml:space="preserve">If you intend to post on social media, please seek agreement/consent from our Practice </w:t>
      </w:r>
      <w:r>
        <w:rPr>
          <w:rFonts w:ascii="Arial" w:hAnsi="Arial" w:cs="Arial"/>
        </w:rPr>
        <w:t>Supervisor/</w:t>
      </w:r>
      <w:r w:rsidRPr="006B0BC0">
        <w:rPr>
          <w:rFonts w:ascii="Arial" w:hAnsi="Arial" w:cs="Arial"/>
        </w:rPr>
        <w:t>Lead Nurse</w:t>
      </w:r>
      <w:r>
        <w:rPr>
          <w:rFonts w:ascii="Arial" w:hAnsi="Arial" w:cs="Arial"/>
        </w:rPr>
        <w:t>/Practice Manager.</w:t>
      </w:r>
    </w:p>
    <w:p w14:paraId="5F11FC80" w14:textId="77777777" w:rsidR="005E0ADF" w:rsidRDefault="005E0ADF" w:rsidP="00312BB4">
      <w:pPr>
        <w:spacing w:after="0"/>
      </w:pPr>
    </w:p>
    <w:p w14:paraId="303C3D7E" w14:textId="49AFA08C" w:rsidR="00F93550" w:rsidRDefault="004562AE" w:rsidP="00312BB4">
      <w:pPr>
        <w:pStyle w:val="Heading1"/>
        <w:spacing w:before="0" w:after="0"/>
      </w:pPr>
      <w:bookmarkStart w:id="11" w:name="_Toc183423743"/>
      <w:r>
        <w:t>Personal Details</w:t>
      </w:r>
      <w:bookmarkEnd w:id="11"/>
    </w:p>
    <w:p w14:paraId="4806F43D" w14:textId="77777777" w:rsidR="00312BB4" w:rsidRDefault="00312BB4" w:rsidP="00312BB4">
      <w:pPr>
        <w:spacing w:after="0"/>
      </w:pPr>
    </w:p>
    <w:p w14:paraId="0377F29A" w14:textId="04EEBCDE" w:rsidR="00F93550" w:rsidRDefault="00A9501B" w:rsidP="00312BB4">
      <w:pPr>
        <w:spacing w:after="0"/>
      </w:pPr>
      <w:r w:rsidRPr="00A9501B">
        <w:t xml:space="preserve">We have a duty of care for our staff and hold staff personal details in the event of an emergency at work.  We would ask that you provide this information to the </w:t>
      </w:r>
      <w:r w:rsidR="005849F6">
        <w:t>L</w:t>
      </w:r>
      <w:r w:rsidRPr="00A9501B">
        <w:t xml:space="preserve">ead </w:t>
      </w:r>
      <w:r w:rsidR="005849F6">
        <w:t>N</w:t>
      </w:r>
      <w:r w:rsidRPr="00A9501B">
        <w:t xml:space="preserve">urse or </w:t>
      </w:r>
      <w:r w:rsidR="005849F6">
        <w:t>P</w:t>
      </w:r>
      <w:r w:rsidRPr="00A9501B">
        <w:t xml:space="preserve">ractice </w:t>
      </w:r>
      <w:r w:rsidR="005849F6">
        <w:t>M</w:t>
      </w:r>
      <w:r w:rsidRPr="00A9501B">
        <w:t>anager when you start your placement with us.  These will be destroyed once you complete your placement.</w:t>
      </w:r>
    </w:p>
    <w:p w14:paraId="6E9572AA" w14:textId="77777777" w:rsidR="002E0223" w:rsidRDefault="002E0223" w:rsidP="00312BB4">
      <w:pPr>
        <w:spacing w:after="0"/>
      </w:pPr>
    </w:p>
    <w:p w14:paraId="60C83265" w14:textId="6DBD8A3D" w:rsidR="002E0223" w:rsidRDefault="009131E8" w:rsidP="00312BB4">
      <w:pPr>
        <w:pStyle w:val="Heading1"/>
        <w:spacing w:before="0" w:after="0"/>
      </w:pPr>
      <w:bookmarkStart w:id="12" w:name="_Toc183423744"/>
      <w:r>
        <w:t>Conduct</w:t>
      </w:r>
      <w:bookmarkEnd w:id="12"/>
    </w:p>
    <w:p w14:paraId="71EA4513" w14:textId="77777777" w:rsidR="00312BB4" w:rsidRDefault="00312BB4" w:rsidP="00312BB4">
      <w:pPr>
        <w:spacing w:after="0"/>
        <w:rPr>
          <w:rFonts w:ascii="Arial" w:hAnsi="Arial" w:cs="Arial"/>
        </w:rPr>
      </w:pPr>
    </w:p>
    <w:p w14:paraId="1B6D392D" w14:textId="31BE28FA" w:rsidR="009131E8" w:rsidRPr="006B0BC0" w:rsidRDefault="009131E8" w:rsidP="00312BB4">
      <w:pPr>
        <w:spacing w:after="0"/>
        <w:rPr>
          <w:rFonts w:ascii="Arial" w:hAnsi="Arial" w:cs="Arial"/>
        </w:rPr>
      </w:pPr>
      <w:r w:rsidRPr="006B0BC0">
        <w:rPr>
          <w:rFonts w:ascii="Arial" w:hAnsi="Arial" w:cs="Arial"/>
        </w:rPr>
        <w:t>Our focus is always delivering quality patient care.  It is equally important that we work positively together</w:t>
      </w:r>
      <w:r w:rsidR="00F813FB">
        <w:rPr>
          <w:rFonts w:ascii="Arial" w:hAnsi="Arial" w:cs="Arial"/>
        </w:rPr>
        <w:t xml:space="preserve"> and </w:t>
      </w:r>
      <w:r w:rsidRPr="006B0BC0">
        <w:rPr>
          <w:rFonts w:ascii="Arial" w:hAnsi="Arial" w:cs="Arial"/>
        </w:rPr>
        <w:t>respect each other.</w:t>
      </w:r>
    </w:p>
    <w:p w14:paraId="009BEAF8" w14:textId="77777777" w:rsidR="000D68DB" w:rsidRDefault="000D68DB" w:rsidP="00312BB4">
      <w:pPr>
        <w:spacing w:after="0"/>
        <w:rPr>
          <w:rFonts w:ascii="Arial" w:hAnsi="Arial" w:cs="Arial"/>
        </w:rPr>
      </w:pPr>
    </w:p>
    <w:p w14:paraId="4837464B" w14:textId="678E0DBF" w:rsidR="009131E8" w:rsidRDefault="009131E8" w:rsidP="00312BB4">
      <w:pPr>
        <w:spacing w:after="0"/>
        <w:rPr>
          <w:rFonts w:ascii="Arial" w:hAnsi="Arial" w:cs="Arial"/>
        </w:rPr>
      </w:pPr>
      <w:r w:rsidRPr="006B0BC0">
        <w:rPr>
          <w:rFonts w:ascii="Arial" w:hAnsi="Arial" w:cs="Arial"/>
        </w:rPr>
        <w:t>Following practice policies and guidelines we will ensure we work within the law, provide evidenced based practice to our patients and where possible go ‘the extra mile’ when thinking of our patients or working with each other.</w:t>
      </w:r>
    </w:p>
    <w:p w14:paraId="05068CAC" w14:textId="77777777" w:rsidR="009C770D" w:rsidRDefault="009C770D" w:rsidP="00312BB4">
      <w:pPr>
        <w:spacing w:after="0"/>
        <w:rPr>
          <w:rFonts w:ascii="Arial" w:hAnsi="Arial" w:cs="Arial"/>
        </w:rPr>
      </w:pPr>
    </w:p>
    <w:p w14:paraId="3E3B43A2" w14:textId="1EE6DC70" w:rsidR="009C770D" w:rsidRPr="006B0BC0" w:rsidRDefault="009C770D" w:rsidP="009C770D">
      <w:pPr>
        <w:pStyle w:val="Heading1"/>
        <w:spacing w:before="0" w:after="0"/>
      </w:pPr>
      <w:bookmarkStart w:id="13" w:name="_Toc183423745"/>
      <w:r>
        <w:t>Confidentiality</w:t>
      </w:r>
      <w:bookmarkEnd w:id="13"/>
    </w:p>
    <w:p w14:paraId="6BA13904" w14:textId="77777777" w:rsidR="009C770D" w:rsidRDefault="009C770D" w:rsidP="009C770D">
      <w:pPr>
        <w:spacing w:after="0"/>
      </w:pPr>
    </w:p>
    <w:p w14:paraId="62C867D9" w14:textId="674F634C" w:rsidR="004562AE" w:rsidRDefault="009C770D" w:rsidP="009C770D">
      <w:pPr>
        <w:spacing w:after="0"/>
      </w:pPr>
      <w:r w:rsidRPr="009C770D">
        <w:t>The Practice Manager will ask all students to sign a confidentiality agreement whilst working at the Practice. Any breaches will be fully investigated and could lead to disciplinary action/cessation of placement.</w:t>
      </w:r>
    </w:p>
    <w:p w14:paraId="3783CD05" w14:textId="77777777" w:rsidR="009C770D" w:rsidRDefault="009C770D" w:rsidP="009C770D">
      <w:pPr>
        <w:spacing w:after="0"/>
      </w:pPr>
    </w:p>
    <w:p w14:paraId="354C1A31" w14:textId="61557C50" w:rsidR="009131E8" w:rsidRDefault="00EB124E" w:rsidP="00A4094E">
      <w:pPr>
        <w:pStyle w:val="Heading1"/>
        <w:spacing w:before="0" w:after="0"/>
      </w:pPr>
      <w:bookmarkStart w:id="14" w:name="_Toc183423746"/>
      <w:r>
        <w:t>Standards of Dress</w:t>
      </w:r>
      <w:bookmarkEnd w:id="14"/>
    </w:p>
    <w:p w14:paraId="28185FF1" w14:textId="77777777" w:rsidR="00312BB4" w:rsidRDefault="00312BB4" w:rsidP="00A4094E">
      <w:pPr>
        <w:spacing w:after="0"/>
      </w:pPr>
    </w:p>
    <w:p w14:paraId="308C5F1E" w14:textId="459B67C3" w:rsidR="00EB124E" w:rsidRDefault="002E4EE8" w:rsidP="00A4094E">
      <w:pPr>
        <w:spacing w:after="0"/>
      </w:pPr>
      <w:r w:rsidRPr="002E4EE8">
        <w:t xml:space="preserve">As you will regularly </w:t>
      </w:r>
      <w:proofErr w:type="gramStart"/>
      <w:r w:rsidRPr="002E4EE8">
        <w:t>come into contact with</w:t>
      </w:r>
      <w:proofErr w:type="gramEnd"/>
      <w:r w:rsidRPr="002E4EE8">
        <w:t xml:space="preserve"> patients and other members of the public you must present a professional image in both your appearance and dress.  We expect all students to follow the </w:t>
      </w:r>
      <w:r w:rsidR="00E46AA2">
        <w:t>P</w:t>
      </w:r>
      <w:r w:rsidRPr="002E4EE8">
        <w:t xml:space="preserve">ractice and </w:t>
      </w:r>
      <w:r w:rsidR="00E46AA2">
        <w:t>U</w:t>
      </w:r>
      <w:r w:rsidRPr="002E4EE8">
        <w:t>niversity uniform policy, which must be always kept clean and tidy.</w:t>
      </w:r>
      <w:r w:rsidR="00E46AA2" w:rsidRPr="00E46AA2">
        <w:t xml:space="preserve"> It is </w:t>
      </w:r>
      <w:r w:rsidR="0003544C">
        <w:t xml:space="preserve">your </w:t>
      </w:r>
      <w:r w:rsidR="00E46AA2" w:rsidRPr="00E46AA2">
        <w:t xml:space="preserve">responsibility to ensure that </w:t>
      </w:r>
      <w:r w:rsidR="0003544C">
        <w:t>your</w:t>
      </w:r>
      <w:r w:rsidR="00E46AA2" w:rsidRPr="00E46AA2">
        <w:t xml:space="preserve"> uniform is clean and presentable following the ‘bare below the elbows’ standard procedure. You should always wear your name badge while on duty.</w:t>
      </w:r>
    </w:p>
    <w:p w14:paraId="01665E42" w14:textId="77777777" w:rsidR="00280D4A" w:rsidRDefault="00280D4A" w:rsidP="00A4094E">
      <w:pPr>
        <w:spacing w:after="0"/>
      </w:pPr>
    </w:p>
    <w:p w14:paraId="1CB3A61B" w14:textId="663BD2A4" w:rsidR="00280D4A" w:rsidRDefault="00E76C5D" w:rsidP="00A4094E">
      <w:pPr>
        <w:pStyle w:val="Heading1"/>
        <w:spacing w:before="0" w:after="0"/>
      </w:pPr>
      <w:bookmarkStart w:id="15" w:name="_Toc183423747"/>
      <w:r>
        <w:t>Sickness and Absence</w:t>
      </w:r>
      <w:bookmarkEnd w:id="15"/>
    </w:p>
    <w:p w14:paraId="5335A8F4" w14:textId="77777777" w:rsidR="00A4094E" w:rsidRDefault="00A4094E" w:rsidP="00A4094E">
      <w:pPr>
        <w:spacing w:after="0"/>
      </w:pPr>
    </w:p>
    <w:p w14:paraId="07F7BDA7" w14:textId="5ADFB528" w:rsidR="00280D4A" w:rsidRDefault="00280D4A" w:rsidP="00A4094E">
      <w:pPr>
        <w:spacing w:after="0"/>
      </w:pPr>
      <w:r>
        <w:t xml:space="preserve">Should you be absent for any reason, it is your responsibility to inform both the University and the Practice. This must be done as soon you know that you are unable to attend work. </w:t>
      </w:r>
    </w:p>
    <w:p w14:paraId="46335FFF" w14:textId="33584D62" w:rsidR="00280D4A" w:rsidRDefault="00280D4A" w:rsidP="00A4094E">
      <w:pPr>
        <w:spacing w:after="0"/>
      </w:pPr>
      <w:r>
        <w:t>Please refer to the University’s procedure for reporting sickness and absence. We also have a policy for sickness and absence reporting which you must adhere to. In brief, you should telephone (</w:t>
      </w:r>
      <w:r w:rsidRPr="00280D4A">
        <w:rPr>
          <w:color w:val="FF0000"/>
        </w:rPr>
        <w:t>insert number</w:t>
      </w:r>
      <w:r>
        <w:t>) or (</w:t>
      </w:r>
      <w:r w:rsidRPr="00280D4A">
        <w:rPr>
          <w:color w:val="FF0000"/>
        </w:rPr>
        <w:t>insert number</w:t>
      </w:r>
      <w:r>
        <w:t>) as soon as practicable (</w:t>
      </w:r>
      <w:r w:rsidR="00E76C5D">
        <w:t>i.e.</w:t>
      </w:r>
      <w:r>
        <w:t xml:space="preserve"> night/day before) and no later than between </w:t>
      </w:r>
      <w:r w:rsidR="005605CB">
        <w:rPr>
          <w:color w:val="FF0000"/>
        </w:rPr>
        <w:t>7</w:t>
      </w:r>
      <w:r w:rsidR="00A4094E" w:rsidRPr="00A4094E">
        <w:rPr>
          <w:color w:val="FF0000"/>
        </w:rPr>
        <w:t>:</w:t>
      </w:r>
      <w:r w:rsidR="005605CB">
        <w:rPr>
          <w:color w:val="FF0000"/>
        </w:rPr>
        <w:t>30</w:t>
      </w:r>
      <w:r w:rsidR="00A4094E" w:rsidRPr="00A4094E">
        <w:rPr>
          <w:color w:val="FF0000"/>
        </w:rPr>
        <w:t>am</w:t>
      </w:r>
      <w:r w:rsidRPr="00A4094E">
        <w:rPr>
          <w:color w:val="FF0000"/>
        </w:rPr>
        <w:t xml:space="preserve"> – </w:t>
      </w:r>
      <w:r w:rsidR="005605CB">
        <w:rPr>
          <w:color w:val="FF0000"/>
        </w:rPr>
        <w:t>8</w:t>
      </w:r>
      <w:r w:rsidR="00A4094E" w:rsidRPr="00A4094E">
        <w:rPr>
          <w:color w:val="FF0000"/>
        </w:rPr>
        <w:t>:</w:t>
      </w:r>
      <w:r w:rsidR="005605CB">
        <w:rPr>
          <w:color w:val="FF0000"/>
        </w:rPr>
        <w:t>15</w:t>
      </w:r>
      <w:r w:rsidRPr="00A4094E">
        <w:rPr>
          <w:color w:val="FF0000"/>
        </w:rPr>
        <w:t xml:space="preserve">am </w:t>
      </w:r>
      <w:r>
        <w:t xml:space="preserve">for that day’s duty to report in sick. </w:t>
      </w:r>
    </w:p>
    <w:p w14:paraId="2C412972" w14:textId="77777777" w:rsidR="00A4094E" w:rsidRDefault="00A4094E" w:rsidP="00A4094E">
      <w:pPr>
        <w:spacing w:after="0"/>
      </w:pPr>
    </w:p>
    <w:p w14:paraId="455FF728" w14:textId="742EA0ED" w:rsidR="00280D4A" w:rsidRPr="00280D4A" w:rsidRDefault="00280D4A" w:rsidP="00A4094E">
      <w:pPr>
        <w:spacing w:after="0"/>
      </w:pPr>
      <w:r>
        <w:t xml:space="preserve">The surgery telephone number for reporting sickness is </w:t>
      </w:r>
      <w:r w:rsidR="006D6CA3">
        <w:t>(</w:t>
      </w:r>
      <w:r w:rsidR="006D6CA3" w:rsidRPr="00280D4A">
        <w:rPr>
          <w:color w:val="FF0000"/>
        </w:rPr>
        <w:t>insert number</w:t>
      </w:r>
      <w:r w:rsidR="006D6CA3">
        <w:t xml:space="preserve">) </w:t>
      </w:r>
      <w:r>
        <w:t xml:space="preserve">if within working hours </w:t>
      </w:r>
      <w:r w:rsidRPr="006D6CA3">
        <w:rPr>
          <w:color w:val="FF0000"/>
        </w:rPr>
        <w:t xml:space="preserve">8.30am – 6.30pm.  </w:t>
      </w:r>
      <w:r>
        <w:t xml:space="preserve">Both </w:t>
      </w:r>
      <w:r w:rsidR="006A52EB">
        <w:t xml:space="preserve">the Practice and the University </w:t>
      </w:r>
      <w:r>
        <w:t>will require updates concerning duration of absences and planned return dates.</w:t>
      </w:r>
    </w:p>
    <w:p w14:paraId="5A87A0AB" w14:textId="478F95C0" w:rsidR="00AF52C6" w:rsidRDefault="00AF52C6" w:rsidP="00AF52C6">
      <w:pPr>
        <w:pStyle w:val="Heading1"/>
      </w:pPr>
      <w:bookmarkStart w:id="16" w:name="_Toc183423748"/>
      <w:r>
        <w:lastRenderedPageBreak/>
        <w:t>Policies</w:t>
      </w:r>
      <w:bookmarkEnd w:id="16"/>
    </w:p>
    <w:p w14:paraId="2891C58D" w14:textId="78F3E74D" w:rsidR="00EE6A5D" w:rsidRDefault="00EE6A5D" w:rsidP="00EE6A5D">
      <w:r>
        <w:t>As part of your induction, it is important to familiari</w:t>
      </w:r>
      <w:r w:rsidR="003F57AF">
        <w:t>s</w:t>
      </w:r>
      <w:r>
        <w:t xml:space="preserve">e yourself with </w:t>
      </w:r>
      <w:r w:rsidRPr="00741CF6">
        <w:rPr>
          <w:color w:val="FF0000"/>
        </w:rPr>
        <w:t xml:space="preserve">XXX Practice </w:t>
      </w:r>
      <w:r>
        <w:t xml:space="preserve">policies.  These set out specific expectations from the surgery and from </w:t>
      </w:r>
      <w:r w:rsidR="00741CF6">
        <w:t>you as a student</w:t>
      </w:r>
      <w:r>
        <w:t xml:space="preserve"> to enable active learning in a safe environment.  </w:t>
      </w:r>
      <w:r w:rsidR="001A4641" w:rsidRPr="001A4641">
        <w:t xml:space="preserve">All staff policies and procedures can be found online </w:t>
      </w:r>
      <w:r w:rsidR="001A4641" w:rsidRPr="001A4641">
        <w:rPr>
          <w:color w:val="FF0000"/>
        </w:rPr>
        <w:t>xxx&gt;xxx&gt;xxx&gt;xxx&gt;xxx&gt;xxx.</w:t>
      </w:r>
    </w:p>
    <w:p w14:paraId="5FB8A787"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Duty of Candour</w:t>
      </w:r>
      <w:r w:rsidRPr="00502D30">
        <w:rPr>
          <w:rFonts w:ascii="Arial" w:hAnsi="Arial" w:cs="Arial"/>
        </w:rPr>
        <w:tab/>
      </w:r>
      <w:r w:rsidRPr="00502D30">
        <w:rPr>
          <w:rFonts w:ascii="Arial" w:hAnsi="Arial" w:cs="Arial"/>
        </w:rPr>
        <w:tab/>
      </w:r>
      <w:r w:rsidRPr="00502D30">
        <w:rPr>
          <w:rFonts w:ascii="Arial" w:hAnsi="Arial" w:cs="Arial"/>
        </w:rPr>
        <w:tab/>
      </w:r>
      <w:r w:rsidRPr="00502D30">
        <w:rPr>
          <w:rFonts w:ascii="Arial" w:hAnsi="Arial" w:cs="Arial"/>
        </w:rPr>
        <w:tab/>
      </w:r>
      <w:r w:rsidRPr="00502D30">
        <w:rPr>
          <w:rFonts w:ascii="Arial" w:hAnsi="Arial" w:cs="Arial"/>
        </w:rPr>
        <w:tab/>
      </w:r>
    </w:p>
    <w:p w14:paraId="49FFC880"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Dignity and Respect</w:t>
      </w:r>
    </w:p>
    <w:p w14:paraId="74BBA3E6"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Health and Safety</w:t>
      </w:r>
    </w:p>
    <w:p w14:paraId="5D8BA0BE"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Information Governance</w:t>
      </w:r>
    </w:p>
    <w:p w14:paraId="50A29255"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Clinical Supervision</w:t>
      </w:r>
    </w:p>
    <w:p w14:paraId="07D4A3A5"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 xml:space="preserve">Safeguarding </w:t>
      </w:r>
    </w:p>
    <w:p w14:paraId="03969F7A" w14:textId="77777777" w:rsidR="00CA2EEC" w:rsidRDefault="00CA2EEC" w:rsidP="00CA2EEC">
      <w:pPr>
        <w:pStyle w:val="ListParagraph"/>
        <w:numPr>
          <w:ilvl w:val="0"/>
          <w:numId w:val="9"/>
        </w:numPr>
        <w:spacing w:after="0"/>
        <w:rPr>
          <w:rFonts w:ascii="Arial" w:hAnsi="Arial" w:cs="Arial"/>
        </w:rPr>
      </w:pPr>
      <w:r w:rsidRPr="00502D30">
        <w:rPr>
          <w:rFonts w:ascii="Arial" w:hAnsi="Arial" w:cs="Arial"/>
        </w:rPr>
        <w:t>Lone Work</w:t>
      </w:r>
      <w:r>
        <w:rPr>
          <w:rFonts w:ascii="Arial" w:hAnsi="Arial" w:cs="Arial"/>
        </w:rPr>
        <w:t xml:space="preserve">er </w:t>
      </w:r>
    </w:p>
    <w:p w14:paraId="4470B714" w14:textId="77777777" w:rsidR="00CA2EEC" w:rsidRPr="00502D30" w:rsidRDefault="00CA2EEC" w:rsidP="00CA2EEC">
      <w:pPr>
        <w:pStyle w:val="ListParagraph"/>
        <w:numPr>
          <w:ilvl w:val="0"/>
          <w:numId w:val="9"/>
        </w:numPr>
        <w:spacing w:after="0"/>
        <w:rPr>
          <w:rFonts w:ascii="Arial" w:hAnsi="Arial" w:cs="Arial"/>
        </w:rPr>
      </w:pPr>
      <w:r>
        <w:rPr>
          <w:rFonts w:ascii="Arial" w:hAnsi="Arial" w:cs="Arial"/>
        </w:rPr>
        <w:t>Home Visits</w:t>
      </w:r>
      <w:r w:rsidRPr="00502D30">
        <w:rPr>
          <w:rFonts w:ascii="Arial" w:hAnsi="Arial" w:cs="Arial"/>
        </w:rPr>
        <w:t xml:space="preserve"> </w:t>
      </w:r>
    </w:p>
    <w:p w14:paraId="332C571A"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Equality, Diversity and Inclusion</w:t>
      </w:r>
    </w:p>
    <w:p w14:paraId="47165C4F" w14:textId="77777777" w:rsidR="00CA2EEC" w:rsidRDefault="00CA2EEC" w:rsidP="00CA2EEC">
      <w:pPr>
        <w:pStyle w:val="ListParagraph"/>
        <w:numPr>
          <w:ilvl w:val="0"/>
          <w:numId w:val="9"/>
        </w:numPr>
        <w:spacing w:after="0"/>
        <w:rPr>
          <w:rFonts w:ascii="Arial" w:hAnsi="Arial" w:cs="Arial"/>
        </w:rPr>
      </w:pPr>
      <w:r w:rsidRPr="00502D30">
        <w:rPr>
          <w:rFonts w:ascii="Arial" w:hAnsi="Arial" w:cs="Arial"/>
        </w:rPr>
        <w:t>Complaints</w:t>
      </w:r>
    </w:p>
    <w:p w14:paraId="3FE010B3"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Freedom to Speak Up</w:t>
      </w:r>
    </w:p>
    <w:p w14:paraId="11ED803E"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Incident Reporting</w:t>
      </w:r>
    </w:p>
    <w:p w14:paraId="5F5D7C80" w14:textId="77777777" w:rsidR="00CA2EEC" w:rsidRPr="00502D30" w:rsidRDefault="00CA2EEC" w:rsidP="00CA2EEC">
      <w:pPr>
        <w:pStyle w:val="ListParagraph"/>
        <w:numPr>
          <w:ilvl w:val="0"/>
          <w:numId w:val="9"/>
        </w:numPr>
        <w:spacing w:after="0"/>
        <w:rPr>
          <w:rFonts w:ascii="Arial" w:hAnsi="Arial" w:cs="Arial"/>
        </w:rPr>
      </w:pPr>
      <w:r w:rsidRPr="00502D30">
        <w:rPr>
          <w:rFonts w:ascii="Arial" w:hAnsi="Arial" w:cs="Arial"/>
        </w:rPr>
        <w:t>Dress Code and Uniform</w:t>
      </w:r>
    </w:p>
    <w:p w14:paraId="29AAC45F" w14:textId="7C8E0B1A" w:rsidR="008828BE" w:rsidRDefault="00CA2EEC" w:rsidP="00CA2EEC">
      <w:pPr>
        <w:pStyle w:val="ListParagraph"/>
        <w:numPr>
          <w:ilvl w:val="0"/>
          <w:numId w:val="9"/>
        </w:numPr>
        <w:spacing w:after="0"/>
        <w:rPr>
          <w:rFonts w:ascii="Arial" w:hAnsi="Arial" w:cs="Arial"/>
        </w:rPr>
      </w:pPr>
      <w:r w:rsidRPr="00502D30">
        <w:rPr>
          <w:rFonts w:ascii="Arial" w:hAnsi="Arial" w:cs="Arial"/>
        </w:rPr>
        <w:t>Confidentiality</w:t>
      </w:r>
    </w:p>
    <w:p w14:paraId="4230D892" w14:textId="4AB3C9FC" w:rsidR="0039497B" w:rsidRPr="00502D30" w:rsidRDefault="0039497B" w:rsidP="00CA2EEC">
      <w:pPr>
        <w:pStyle w:val="ListParagraph"/>
        <w:numPr>
          <w:ilvl w:val="0"/>
          <w:numId w:val="9"/>
        </w:numPr>
        <w:spacing w:after="0"/>
        <w:rPr>
          <w:rFonts w:ascii="Arial" w:hAnsi="Arial" w:cs="Arial"/>
        </w:rPr>
      </w:pPr>
      <w:r>
        <w:rPr>
          <w:rFonts w:ascii="Arial" w:hAnsi="Arial" w:cs="Arial"/>
        </w:rPr>
        <w:t>Chaperone</w:t>
      </w:r>
    </w:p>
    <w:p w14:paraId="667AB7DE" w14:textId="638F279D" w:rsidR="00D276A3" w:rsidRPr="006A52EB" w:rsidRDefault="00CA2EEC" w:rsidP="006A52EB">
      <w:pPr>
        <w:pStyle w:val="ListParagraph"/>
        <w:numPr>
          <w:ilvl w:val="0"/>
          <w:numId w:val="9"/>
        </w:numPr>
        <w:spacing w:after="0"/>
        <w:rPr>
          <w:rFonts w:ascii="Arial" w:hAnsi="Arial" w:cs="Arial"/>
          <w:color w:val="FF0000"/>
        </w:rPr>
      </w:pPr>
      <w:r w:rsidRPr="005A1121">
        <w:rPr>
          <w:rFonts w:ascii="Arial" w:hAnsi="Arial" w:cs="Arial"/>
          <w:color w:val="FF0000"/>
        </w:rPr>
        <w:t>(XXXXXXXXX additional space to add/remove policies)</w:t>
      </w:r>
    </w:p>
    <w:p w14:paraId="27D7CA89" w14:textId="77777777" w:rsidR="00CA2EEC" w:rsidRDefault="00CA2EEC" w:rsidP="00D276A3">
      <w:pPr>
        <w:pStyle w:val="ListParagraph"/>
        <w:spacing w:after="0"/>
        <w:rPr>
          <w:rFonts w:ascii="Arial" w:hAnsi="Arial" w:cs="Arial"/>
          <w:color w:val="FF0000"/>
        </w:rPr>
      </w:pPr>
    </w:p>
    <w:p w14:paraId="07C1B69B" w14:textId="3996B8A7" w:rsidR="007935C8" w:rsidRDefault="007935C8" w:rsidP="00312BB4">
      <w:pPr>
        <w:pStyle w:val="Heading1"/>
        <w:spacing w:before="0" w:after="0"/>
      </w:pPr>
      <w:bookmarkStart w:id="17" w:name="_Toc183423749"/>
      <w:r>
        <w:t>Training and Development</w:t>
      </w:r>
      <w:bookmarkEnd w:id="17"/>
    </w:p>
    <w:p w14:paraId="1A8D433C" w14:textId="77777777" w:rsidR="00312BB4" w:rsidRDefault="00312BB4" w:rsidP="00312BB4">
      <w:pPr>
        <w:spacing w:after="0"/>
        <w:ind w:left="360"/>
        <w:rPr>
          <w:rFonts w:ascii="Arial" w:hAnsi="Arial" w:cs="Arial"/>
        </w:rPr>
      </w:pPr>
    </w:p>
    <w:p w14:paraId="1D8EA6A8" w14:textId="4A257884" w:rsidR="00CF3A35" w:rsidRDefault="00CF3A35" w:rsidP="00312BB4">
      <w:pPr>
        <w:spacing w:after="0"/>
        <w:rPr>
          <w:rFonts w:ascii="Arial" w:hAnsi="Arial" w:cs="Arial"/>
        </w:rPr>
      </w:pPr>
      <w:r w:rsidRPr="006B0BC0">
        <w:rPr>
          <w:rFonts w:ascii="Arial" w:hAnsi="Arial" w:cs="Arial"/>
        </w:rPr>
        <w:t>We are committed to providing an environment which is conducive to supporting your learning, training, and development.  This section provides a summary of how you can develop yourself to your full potential.</w:t>
      </w:r>
    </w:p>
    <w:p w14:paraId="13178A5D" w14:textId="77777777" w:rsidR="00D63DA7" w:rsidRPr="006B0BC0" w:rsidRDefault="00D63DA7" w:rsidP="00312BB4">
      <w:pPr>
        <w:spacing w:after="0"/>
        <w:rPr>
          <w:rFonts w:ascii="Arial" w:hAnsi="Arial" w:cs="Arial"/>
        </w:rPr>
      </w:pPr>
    </w:p>
    <w:p w14:paraId="049C4D9B" w14:textId="77777777" w:rsidR="00CF3A35" w:rsidRPr="006B0BC0" w:rsidRDefault="00CF3A35" w:rsidP="00312BB4">
      <w:pPr>
        <w:spacing w:after="0"/>
        <w:rPr>
          <w:rFonts w:ascii="Arial" w:hAnsi="Arial" w:cs="Arial"/>
        </w:rPr>
      </w:pPr>
      <w:r w:rsidRPr="006B0BC0">
        <w:rPr>
          <w:rFonts w:ascii="Arial" w:hAnsi="Arial" w:cs="Arial"/>
        </w:rPr>
        <w:t>Our practice has an active and supportive training and development culture.  We believe that it is important to invest in you and your development to enable us to offer the best quality of care to our patients.</w:t>
      </w:r>
    </w:p>
    <w:p w14:paraId="498F5DA8" w14:textId="77777777" w:rsidR="00E45DDA" w:rsidRDefault="00E45DDA" w:rsidP="00312BB4">
      <w:pPr>
        <w:spacing w:after="0"/>
        <w:rPr>
          <w:rFonts w:ascii="Arial" w:hAnsi="Arial" w:cs="Arial"/>
        </w:rPr>
      </w:pPr>
    </w:p>
    <w:p w14:paraId="7B59ED3A" w14:textId="3B370A35" w:rsidR="00CF3A35" w:rsidRPr="006B0BC0" w:rsidRDefault="00CF3A35" w:rsidP="00312BB4">
      <w:pPr>
        <w:spacing w:after="0"/>
        <w:rPr>
          <w:rFonts w:ascii="Arial" w:hAnsi="Arial" w:cs="Arial"/>
        </w:rPr>
      </w:pPr>
      <w:r w:rsidRPr="006B0BC0">
        <w:rPr>
          <w:rFonts w:ascii="Arial" w:hAnsi="Arial" w:cs="Arial"/>
        </w:rPr>
        <w:t>Within your first week, you will meet with your Practice Supervisor to discuss your immediate training and development needs.  Initially these are likely to focus upon induction, orientation and familiarising yourself with practice policies and procedures.</w:t>
      </w:r>
    </w:p>
    <w:p w14:paraId="76500E73" w14:textId="77777777" w:rsidR="00387E85" w:rsidRDefault="00387E85" w:rsidP="00312BB4">
      <w:pPr>
        <w:spacing w:after="0"/>
        <w:ind w:left="360"/>
        <w:rPr>
          <w:rFonts w:ascii="Arial" w:hAnsi="Arial" w:cs="Arial"/>
        </w:rPr>
      </w:pPr>
    </w:p>
    <w:p w14:paraId="43EEB392" w14:textId="15B25ABF" w:rsidR="00CF3A35" w:rsidRDefault="00CF3A35" w:rsidP="00312BB4">
      <w:pPr>
        <w:spacing w:after="0"/>
        <w:rPr>
          <w:rFonts w:ascii="Arial" w:hAnsi="Arial" w:cs="Arial"/>
        </w:rPr>
      </w:pPr>
      <w:r w:rsidRPr="006B0BC0">
        <w:rPr>
          <w:rFonts w:ascii="Arial" w:hAnsi="Arial" w:cs="Arial"/>
        </w:rPr>
        <w:t>Learning outcomes will differ depending on your experience and type of course you are studying, however there are a wide range of clinical experiences that you will be able to participate in.  The level of supervision you may require will be dependent on your role and experience.</w:t>
      </w:r>
    </w:p>
    <w:p w14:paraId="6357798C" w14:textId="77777777" w:rsidR="00387E85" w:rsidRDefault="00387E85" w:rsidP="00312BB4">
      <w:pPr>
        <w:spacing w:after="0"/>
        <w:rPr>
          <w:rFonts w:ascii="Arial" w:hAnsi="Arial" w:cs="Arial"/>
        </w:rPr>
      </w:pPr>
    </w:p>
    <w:p w14:paraId="35F53B19" w14:textId="77777777" w:rsidR="00387E85" w:rsidRDefault="00387E85" w:rsidP="00312BB4">
      <w:pPr>
        <w:spacing w:after="0"/>
      </w:pPr>
      <w:r w:rsidRPr="00387E85">
        <w:rPr>
          <w:rFonts w:ascii="Arial" w:hAnsi="Arial" w:cs="Arial"/>
        </w:rPr>
        <w:t>We will be flexible to meet individual student’s needs, considering types of training, stage of training and previous experiences.</w:t>
      </w:r>
      <w:r w:rsidRPr="00387E85">
        <w:t xml:space="preserve"> </w:t>
      </w:r>
    </w:p>
    <w:p w14:paraId="52E7FCAD" w14:textId="77777777" w:rsidR="00387E85" w:rsidRDefault="00387E85" w:rsidP="00312BB4">
      <w:pPr>
        <w:spacing w:after="0"/>
      </w:pPr>
    </w:p>
    <w:p w14:paraId="58B89502" w14:textId="63DA188F" w:rsidR="00387E85" w:rsidRDefault="00387E85" w:rsidP="00312BB4">
      <w:pPr>
        <w:spacing w:after="0"/>
        <w:rPr>
          <w:rFonts w:ascii="Arial" w:hAnsi="Arial" w:cs="Arial"/>
        </w:rPr>
      </w:pPr>
      <w:r w:rsidRPr="00387E85">
        <w:rPr>
          <w:rFonts w:ascii="Arial" w:hAnsi="Arial" w:cs="Arial"/>
        </w:rPr>
        <w:t>You will be invited to practice meetings and P</w:t>
      </w:r>
      <w:r w:rsidR="00E45DDA">
        <w:rPr>
          <w:rFonts w:ascii="Arial" w:hAnsi="Arial" w:cs="Arial"/>
        </w:rPr>
        <w:t>ractice Learning Time (PLT)</w:t>
      </w:r>
      <w:r w:rsidRPr="00387E85">
        <w:rPr>
          <w:rFonts w:ascii="Arial" w:hAnsi="Arial" w:cs="Arial"/>
        </w:rPr>
        <w:t xml:space="preserve"> sessions.</w:t>
      </w:r>
    </w:p>
    <w:p w14:paraId="6869A672" w14:textId="77777777" w:rsidR="00312BB4" w:rsidRPr="006B0BC0" w:rsidRDefault="00312BB4" w:rsidP="00312BB4">
      <w:pPr>
        <w:spacing w:after="0"/>
        <w:rPr>
          <w:rFonts w:ascii="Arial" w:hAnsi="Arial" w:cs="Arial"/>
        </w:rPr>
      </w:pPr>
    </w:p>
    <w:p w14:paraId="20B37F85" w14:textId="71C129A7" w:rsidR="00CF3A35" w:rsidRDefault="00A70B4C" w:rsidP="00312BB4">
      <w:pPr>
        <w:pStyle w:val="Heading1"/>
        <w:spacing w:before="0" w:after="0"/>
      </w:pPr>
      <w:bookmarkStart w:id="18" w:name="_Toc183423750"/>
      <w:r>
        <w:lastRenderedPageBreak/>
        <w:t>Classification of Supervision</w:t>
      </w:r>
      <w:bookmarkEnd w:id="18"/>
    </w:p>
    <w:p w14:paraId="3C6D2737" w14:textId="77777777" w:rsidR="00312BB4" w:rsidRDefault="00312BB4" w:rsidP="00312BB4">
      <w:pPr>
        <w:pStyle w:val="ListParagraph"/>
        <w:spacing w:after="0"/>
        <w:ind w:left="1080"/>
        <w:rPr>
          <w:rFonts w:ascii="Arial" w:hAnsi="Arial" w:cs="Arial"/>
        </w:rPr>
      </w:pPr>
    </w:p>
    <w:p w14:paraId="5846F243" w14:textId="38234725" w:rsidR="008C2BA0" w:rsidRPr="008C2BA0" w:rsidRDefault="008C2BA0" w:rsidP="00312BB4">
      <w:pPr>
        <w:pStyle w:val="ListParagraph"/>
        <w:numPr>
          <w:ilvl w:val="0"/>
          <w:numId w:val="14"/>
        </w:numPr>
        <w:spacing w:after="0"/>
        <w:rPr>
          <w:rFonts w:ascii="Arial" w:hAnsi="Arial" w:cs="Arial"/>
        </w:rPr>
      </w:pPr>
      <w:r w:rsidRPr="008C2BA0">
        <w:rPr>
          <w:rFonts w:ascii="Arial" w:hAnsi="Arial" w:cs="Arial"/>
        </w:rPr>
        <w:t>Observation</w:t>
      </w:r>
      <w:r>
        <w:rPr>
          <w:rFonts w:ascii="Arial" w:hAnsi="Arial" w:cs="Arial"/>
        </w:rPr>
        <w:t>: w</w:t>
      </w:r>
      <w:r w:rsidRPr="008C2BA0">
        <w:rPr>
          <w:rFonts w:ascii="Arial" w:hAnsi="Arial" w:cs="Arial"/>
        </w:rPr>
        <w:t>atching, listening to explanations, and observing tasks</w:t>
      </w:r>
      <w:r>
        <w:rPr>
          <w:rFonts w:ascii="Arial" w:hAnsi="Arial" w:cs="Arial"/>
        </w:rPr>
        <w:t>.</w:t>
      </w:r>
    </w:p>
    <w:p w14:paraId="34C8DCA4" w14:textId="6BACD161" w:rsidR="008C2BA0" w:rsidRPr="008C2BA0" w:rsidRDefault="008C2BA0" w:rsidP="00312BB4">
      <w:pPr>
        <w:pStyle w:val="ListParagraph"/>
        <w:numPr>
          <w:ilvl w:val="0"/>
          <w:numId w:val="14"/>
        </w:numPr>
        <w:spacing w:after="0"/>
        <w:rPr>
          <w:rFonts w:ascii="Arial" w:hAnsi="Arial" w:cs="Arial"/>
        </w:rPr>
      </w:pPr>
      <w:r w:rsidRPr="008C2BA0">
        <w:rPr>
          <w:rFonts w:ascii="Arial" w:hAnsi="Arial" w:cs="Arial"/>
        </w:rPr>
        <w:t>Supervised practice</w:t>
      </w:r>
      <w:r>
        <w:rPr>
          <w:rFonts w:ascii="Arial" w:hAnsi="Arial" w:cs="Arial"/>
        </w:rPr>
        <w:t>:</w:t>
      </w:r>
      <w:r w:rsidRPr="008C2BA0">
        <w:rPr>
          <w:rFonts w:ascii="Arial" w:hAnsi="Arial" w:cs="Arial"/>
        </w:rPr>
        <w:t xml:space="preserve"> working alongside a qualified individual to carry out a task.</w:t>
      </w:r>
    </w:p>
    <w:p w14:paraId="18C5536D" w14:textId="5DCC5B1B" w:rsidR="008C2BA0" w:rsidRDefault="008C2BA0" w:rsidP="00312BB4">
      <w:pPr>
        <w:pStyle w:val="ListParagraph"/>
        <w:numPr>
          <w:ilvl w:val="0"/>
          <w:numId w:val="14"/>
        </w:numPr>
        <w:spacing w:after="0"/>
        <w:rPr>
          <w:rFonts w:ascii="Arial" w:hAnsi="Arial" w:cs="Arial"/>
        </w:rPr>
      </w:pPr>
      <w:r w:rsidRPr="008C2BA0">
        <w:rPr>
          <w:rFonts w:ascii="Arial" w:hAnsi="Arial" w:cs="Arial"/>
        </w:rPr>
        <w:t>Indirect supervised practice</w:t>
      </w:r>
      <w:r>
        <w:rPr>
          <w:rFonts w:ascii="Arial" w:hAnsi="Arial" w:cs="Arial"/>
        </w:rPr>
        <w:t>: w</w:t>
      </w:r>
      <w:r w:rsidRPr="008C2BA0">
        <w:rPr>
          <w:rFonts w:ascii="Arial" w:hAnsi="Arial" w:cs="Arial"/>
        </w:rPr>
        <w:t>orking autonomously with qualified support nearby.</w:t>
      </w:r>
    </w:p>
    <w:p w14:paraId="32A490A3" w14:textId="77777777" w:rsidR="00312BB4" w:rsidRPr="008C2BA0" w:rsidRDefault="00312BB4" w:rsidP="00312BB4">
      <w:pPr>
        <w:pStyle w:val="ListParagraph"/>
        <w:spacing w:after="0"/>
        <w:ind w:left="1080"/>
        <w:rPr>
          <w:rFonts w:ascii="Arial" w:hAnsi="Arial" w:cs="Arial"/>
        </w:rPr>
      </w:pPr>
    </w:p>
    <w:p w14:paraId="378E0665" w14:textId="00854A3E" w:rsidR="00083CA4" w:rsidRDefault="00083CA4" w:rsidP="00312BB4">
      <w:pPr>
        <w:pStyle w:val="Heading1"/>
        <w:spacing w:before="0" w:after="0"/>
      </w:pPr>
      <w:bookmarkStart w:id="19" w:name="_Toc183423751"/>
      <w:r>
        <w:t>Competencies and Learning Outcomes</w:t>
      </w:r>
      <w:bookmarkEnd w:id="19"/>
    </w:p>
    <w:p w14:paraId="5EFC7B71" w14:textId="77777777" w:rsidR="00312BB4" w:rsidRDefault="00312BB4" w:rsidP="00312BB4">
      <w:pPr>
        <w:spacing w:after="0"/>
        <w:rPr>
          <w:rFonts w:ascii="Arial" w:hAnsi="Arial" w:cs="Arial"/>
        </w:rPr>
      </w:pPr>
    </w:p>
    <w:p w14:paraId="0D03B362" w14:textId="3A300354" w:rsidR="00AA3E5F" w:rsidRDefault="00AA3E5F" w:rsidP="00312BB4">
      <w:pPr>
        <w:spacing w:after="0"/>
        <w:rPr>
          <w:rFonts w:ascii="Arial" w:hAnsi="Arial" w:cs="Arial"/>
        </w:rPr>
      </w:pPr>
      <w:r w:rsidRPr="00EB646A">
        <w:rPr>
          <w:rFonts w:ascii="Arial" w:hAnsi="Arial" w:cs="Arial"/>
        </w:rPr>
        <w:t>Competencies and learning outcomes you can expect to experience within general practice:</w:t>
      </w:r>
    </w:p>
    <w:p w14:paraId="49EEA952" w14:textId="77777777" w:rsidR="00312BB4" w:rsidRPr="00EB646A" w:rsidRDefault="00312BB4" w:rsidP="00312BB4">
      <w:pPr>
        <w:spacing w:after="0"/>
        <w:rPr>
          <w:rFonts w:ascii="Arial" w:hAnsi="Arial" w:cs="Arial"/>
        </w:rPr>
      </w:pPr>
    </w:p>
    <w:tbl>
      <w:tblPr>
        <w:tblStyle w:val="TableGrid"/>
        <w:tblW w:w="0" w:type="auto"/>
        <w:tblInd w:w="360" w:type="dxa"/>
        <w:tblLook w:val="04A0" w:firstRow="1" w:lastRow="0" w:firstColumn="1" w:lastColumn="0" w:noHBand="0" w:noVBand="1"/>
      </w:tblPr>
      <w:tblGrid>
        <w:gridCol w:w="3005"/>
        <w:gridCol w:w="3005"/>
        <w:gridCol w:w="3695"/>
      </w:tblGrid>
      <w:tr w:rsidR="00C306D3" w:rsidRPr="006B0BC0" w14:paraId="391DFD0F" w14:textId="77777777" w:rsidTr="00312BB4">
        <w:trPr>
          <w:cnfStyle w:val="100000000000" w:firstRow="1" w:lastRow="0" w:firstColumn="0" w:lastColumn="0" w:oddVBand="0" w:evenVBand="0" w:oddHBand="0" w:evenHBand="0" w:firstRowFirstColumn="0" w:firstRowLastColumn="0" w:lastRowFirstColumn="0" w:lastRowLastColumn="0"/>
        </w:trPr>
        <w:tc>
          <w:tcPr>
            <w:tcW w:w="3005" w:type="dxa"/>
            <w:shd w:val="clear" w:color="auto" w:fill="BCDBD7"/>
          </w:tcPr>
          <w:p w14:paraId="510A274D" w14:textId="77777777" w:rsidR="00C306D3" w:rsidRPr="00EB646A" w:rsidRDefault="00C306D3" w:rsidP="00312BB4">
            <w:pPr>
              <w:spacing w:after="0"/>
              <w:rPr>
                <w:rFonts w:cs="Arial"/>
                <w:b w:val="0"/>
                <w:bCs/>
                <w:color w:val="auto"/>
              </w:rPr>
            </w:pPr>
            <w:r w:rsidRPr="00EB646A">
              <w:rPr>
                <w:rFonts w:cs="Arial"/>
                <w:b w:val="0"/>
                <w:bCs/>
                <w:color w:val="auto"/>
              </w:rPr>
              <w:t>Phlebotomy</w:t>
            </w:r>
          </w:p>
        </w:tc>
        <w:tc>
          <w:tcPr>
            <w:tcW w:w="3005" w:type="dxa"/>
            <w:shd w:val="clear" w:color="auto" w:fill="BCDBD7"/>
          </w:tcPr>
          <w:p w14:paraId="0D9284A0" w14:textId="77777777" w:rsidR="00C306D3" w:rsidRPr="00EB646A" w:rsidRDefault="00C306D3" w:rsidP="00312BB4">
            <w:pPr>
              <w:spacing w:after="0"/>
              <w:rPr>
                <w:rFonts w:cs="Arial"/>
                <w:b w:val="0"/>
                <w:bCs/>
                <w:color w:val="auto"/>
              </w:rPr>
            </w:pPr>
            <w:r w:rsidRPr="00EB646A">
              <w:rPr>
                <w:rFonts w:cs="Arial"/>
                <w:b w:val="0"/>
                <w:bCs/>
                <w:color w:val="auto"/>
              </w:rPr>
              <w:t>Sexual health and contraception</w:t>
            </w:r>
          </w:p>
        </w:tc>
        <w:tc>
          <w:tcPr>
            <w:tcW w:w="3695" w:type="dxa"/>
            <w:shd w:val="clear" w:color="auto" w:fill="BCDBD7"/>
          </w:tcPr>
          <w:p w14:paraId="48F6A4D3" w14:textId="77777777" w:rsidR="00C306D3" w:rsidRPr="00EB646A" w:rsidRDefault="00C306D3" w:rsidP="00312BB4">
            <w:pPr>
              <w:spacing w:after="0"/>
              <w:rPr>
                <w:rFonts w:cs="Arial"/>
                <w:b w:val="0"/>
                <w:bCs/>
                <w:color w:val="auto"/>
              </w:rPr>
            </w:pPr>
            <w:r w:rsidRPr="00EB646A">
              <w:rPr>
                <w:rFonts w:cs="Arial"/>
                <w:b w:val="0"/>
                <w:bCs/>
                <w:color w:val="auto"/>
              </w:rPr>
              <w:t>Health promotion and smoking cessation</w:t>
            </w:r>
          </w:p>
        </w:tc>
      </w:tr>
      <w:tr w:rsidR="00C306D3" w:rsidRPr="006B0BC0" w14:paraId="08B43701" w14:textId="77777777" w:rsidTr="00312BB4">
        <w:trPr>
          <w:cnfStyle w:val="000000100000" w:firstRow="0" w:lastRow="0" w:firstColumn="0" w:lastColumn="0" w:oddVBand="0" w:evenVBand="0" w:oddHBand="1" w:evenHBand="0" w:firstRowFirstColumn="0" w:firstRowLastColumn="0" w:lastRowFirstColumn="0" w:lastRowLastColumn="0"/>
        </w:trPr>
        <w:tc>
          <w:tcPr>
            <w:tcW w:w="3005" w:type="dxa"/>
          </w:tcPr>
          <w:p w14:paraId="4E81EA16" w14:textId="77777777" w:rsidR="00C306D3" w:rsidRPr="006B0BC0" w:rsidRDefault="00C306D3" w:rsidP="00312BB4">
            <w:pPr>
              <w:spacing w:after="0"/>
              <w:rPr>
                <w:rFonts w:cs="Arial"/>
              </w:rPr>
            </w:pPr>
            <w:r w:rsidRPr="006B0BC0">
              <w:rPr>
                <w:rFonts w:cs="Arial"/>
              </w:rPr>
              <w:t>Blood pressure monitoring</w:t>
            </w:r>
          </w:p>
        </w:tc>
        <w:tc>
          <w:tcPr>
            <w:tcW w:w="3005" w:type="dxa"/>
          </w:tcPr>
          <w:p w14:paraId="68FE2C53" w14:textId="77777777" w:rsidR="00C306D3" w:rsidRPr="006B0BC0" w:rsidRDefault="00C306D3" w:rsidP="00312BB4">
            <w:pPr>
              <w:spacing w:after="0"/>
              <w:rPr>
                <w:rFonts w:cs="Arial"/>
              </w:rPr>
            </w:pPr>
            <w:r w:rsidRPr="006B0BC0">
              <w:rPr>
                <w:rFonts w:cs="Arial"/>
              </w:rPr>
              <w:t>Coil fittings (observation)</w:t>
            </w:r>
          </w:p>
          <w:p w14:paraId="79F7604A" w14:textId="77777777" w:rsidR="00C306D3" w:rsidRPr="006B0BC0" w:rsidRDefault="00C306D3" w:rsidP="00312BB4">
            <w:pPr>
              <w:spacing w:after="0"/>
              <w:rPr>
                <w:rFonts w:cs="Arial"/>
              </w:rPr>
            </w:pPr>
            <w:r w:rsidRPr="006B0BC0">
              <w:rPr>
                <w:rFonts w:cs="Arial"/>
              </w:rPr>
              <w:t>Contraceptive implant insertions (observation)</w:t>
            </w:r>
          </w:p>
        </w:tc>
        <w:tc>
          <w:tcPr>
            <w:tcW w:w="3695" w:type="dxa"/>
          </w:tcPr>
          <w:p w14:paraId="2235E58E" w14:textId="77777777" w:rsidR="00C306D3" w:rsidRPr="006B0BC0" w:rsidRDefault="00C306D3" w:rsidP="00312BB4">
            <w:pPr>
              <w:spacing w:after="0"/>
              <w:rPr>
                <w:rFonts w:cs="Arial"/>
              </w:rPr>
            </w:pPr>
            <w:r w:rsidRPr="006B0BC0">
              <w:rPr>
                <w:rFonts w:cs="Arial"/>
              </w:rPr>
              <w:t>Cervical screening and intimate swabs</w:t>
            </w:r>
          </w:p>
        </w:tc>
      </w:tr>
      <w:tr w:rsidR="00C306D3" w:rsidRPr="006B0BC0" w14:paraId="0AE18BA3" w14:textId="77777777" w:rsidTr="00312BB4">
        <w:trPr>
          <w:cnfStyle w:val="000000010000" w:firstRow="0" w:lastRow="0" w:firstColumn="0" w:lastColumn="0" w:oddVBand="0" w:evenVBand="0" w:oddHBand="0" w:evenHBand="1" w:firstRowFirstColumn="0" w:firstRowLastColumn="0" w:lastRowFirstColumn="0" w:lastRowLastColumn="0"/>
        </w:trPr>
        <w:tc>
          <w:tcPr>
            <w:tcW w:w="3005" w:type="dxa"/>
          </w:tcPr>
          <w:p w14:paraId="04AEE09B" w14:textId="0E24348B" w:rsidR="00C306D3" w:rsidRPr="006B0BC0" w:rsidRDefault="00C306D3" w:rsidP="00312BB4">
            <w:pPr>
              <w:tabs>
                <w:tab w:val="center" w:pos="1417"/>
              </w:tabs>
              <w:spacing w:after="0"/>
              <w:rPr>
                <w:rFonts w:cs="Arial"/>
              </w:rPr>
            </w:pPr>
            <w:r w:rsidRPr="006B0BC0">
              <w:rPr>
                <w:rFonts w:cs="Arial"/>
              </w:rPr>
              <w:t>ECG’s</w:t>
            </w:r>
            <w:r w:rsidR="00EB646A">
              <w:rPr>
                <w:rFonts w:cs="Arial"/>
              </w:rPr>
              <w:tab/>
            </w:r>
          </w:p>
        </w:tc>
        <w:tc>
          <w:tcPr>
            <w:tcW w:w="3005" w:type="dxa"/>
          </w:tcPr>
          <w:p w14:paraId="43EB5979" w14:textId="77777777" w:rsidR="00C306D3" w:rsidRPr="006B0BC0" w:rsidRDefault="00C306D3" w:rsidP="00312BB4">
            <w:pPr>
              <w:spacing w:after="0"/>
              <w:rPr>
                <w:rFonts w:cs="Arial"/>
              </w:rPr>
            </w:pPr>
            <w:r w:rsidRPr="006B0BC0">
              <w:rPr>
                <w:rFonts w:cs="Arial"/>
              </w:rPr>
              <w:t>Minor Surgery &amp; Joint injections</w:t>
            </w:r>
          </w:p>
        </w:tc>
        <w:tc>
          <w:tcPr>
            <w:tcW w:w="3695" w:type="dxa"/>
          </w:tcPr>
          <w:p w14:paraId="36D45584" w14:textId="77777777" w:rsidR="00C306D3" w:rsidRPr="006B0BC0" w:rsidRDefault="00C306D3" w:rsidP="00312BB4">
            <w:pPr>
              <w:spacing w:after="0"/>
              <w:rPr>
                <w:rFonts w:cs="Arial"/>
              </w:rPr>
            </w:pPr>
            <w:r w:rsidRPr="006B0BC0">
              <w:rPr>
                <w:rFonts w:cs="Arial"/>
              </w:rPr>
              <w:t>Chronic leg ulcers/dressings and dopplers</w:t>
            </w:r>
          </w:p>
        </w:tc>
      </w:tr>
      <w:tr w:rsidR="00C306D3" w:rsidRPr="006B0BC0" w14:paraId="131308F9" w14:textId="77777777" w:rsidTr="00312BB4">
        <w:trPr>
          <w:cnfStyle w:val="000000100000" w:firstRow="0" w:lastRow="0" w:firstColumn="0" w:lastColumn="0" w:oddVBand="0" w:evenVBand="0" w:oddHBand="1" w:evenHBand="0" w:firstRowFirstColumn="0" w:firstRowLastColumn="0" w:lastRowFirstColumn="0" w:lastRowLastColumn="0"/>
        </w:trPr>
        <w:tc>
          <w:tcPr>
            <w:tcW w:w="3005" w:type="dxa"/>
          </w:tcPr>
          <w:p w14:paraId="09B6A829" w14:textId="77777777" w:rsidR="00C306D3" w:rsidRPr="006B0BC0" w:rsidRDefault="00C306D3" w:rsidP="00312BB4">
            <w:pPr>
              <w:spacing w:after="0"/>
              <w:rPr>
                <w:rFonts w:cs="Arial"/>
              </w:rPr>
            </w:pPr>
            <w:r w:rsidRPr="006B0BC0">
              <w:rPr>
                <w:rFonts w:cs="Arial"/>
              </w:rPr>
              <w:t>Handling samples</w:t>
            </w:r>
          </w:p>
        </w:tc>
        <w:tc>
          <w:tcPr>
            <w:tcW w:w="3005" w:type="dxa"/>
          </w:tcPr>
          <w:p w14:paraId="3F5DEC5C" w14:textId="77777777" w:rsidR="00C306D3" w:rsidRPr="006B0BC0" w:rsidRDefault="00C306D3" w:rsidP="00312BB4">
            <w:pPr>
              <w:spacing w:after="0"/>
              <w:rPr>
                <w:rFonts w:cs="Arial"/>
              </w:rPr>
            </w:pPr>
            <w:r w:rsidRPr="006B0BC0">
              <w:rPr>
                <w:rFonts w:cs="Arial"/>
              </w:rPr>
              <w:t>NHS health checks</w:t>
            </w:r>
          </w:p>
        </w:tc>
        <w:tc>
          <w:tcPr>
            <w:tcW w:w="3695" w:type="dxa"/>
          </w:tcPr>
          <w:p w14:paraId="1141597F" w14:textId="77777777" w:rsidR="00C306D3" w:rsidRPr="006B0BC0" w:rsidRDefault="00C306D3" w:rsidP="00312BB4">
            <w:pPr>
              <w:spacing w:after="0"/>
              <w:rPr>
                <w:rFonts w:cs="Arial"/>
              </w:rPr>
            </w:pPr>
            <w:r w:rsidRPr="006B0BC0">
              <w:rPr>
                <w:rFonts w:cs="Arial"/>
              </w:rPr>
              <w:t>Travel health &amp; vaccines</w:t>
            </w:r>
          </w:p>
        </w:tc>
      </w:tr>
      <w:tr w:rsidR="00C306D3" w:rsidRPr="006B0BC0" w14:paraId="549E3A3C" w14:textId="77777777" w:rsidTr="00312BB4">
        <w:trPr>
          <w:cnfStyle w:val="000000010000" w:firstRow="0" w:lastRow="0" w:firstColumn="0" w:lastColumn="0" w:oddVBand="0" w:evenVBand="0" w:oddHBand="0" w:evenHBand="1" w:firstRowFirstColumn="0" w:firstRowLastColumn="0" w:lastRowFirstColumn="0" w:lastRowLastColumn="0"/>
        </w:trPr>
        <w:tc>
          <w:tcPr>
            <w:tcW w:w="3005" w:type="dxa"/>
          </w:tcPr>
          <w:p w14:paraId="5C4BF5E6" w14:textId="77777777" w:rsidR="00C306D3" w:rsidRPr="006B0BC0" w:rsidRDefault="00C306D3" w:rsidP="00312BB4">
            <w:pPr>
              <w:spacing w:after="0"/>
              <w:rPr>
                <w:rFonts w:cs="Arial"/>
              </w:rPr>
            </w:pPr>
            <w:r w:rsidRPr="006B0BC0">
              <w:rPr>
                <w:rFonts w:cs="Arial"/>
              </w:rPr>
              <w:t>Injections (IM, SC)</w:t>
            </w:r>
          </w:p>
        </w:tc>
        <w:tc>
          <w:tcPr>
            <w:tcW w:w="3005" w:type="dxa"/>
          </w:tcPr>
          <w:p w14:paraId="6925504B" w14:textId="77777777" w:rsidR="00C306D3" w:rsidRPr="006B0BC0" w:rsidRDefault="00C306D3" w:rsidP="00312BB4">
            <w:pPr>
              <w:spacing w:after="0"/>
              <w:rPr>
                <w:rFonts w:cs="Arial"/>
              </w:rPr>
            </w:pPr>
            <w:r w:rsidRPr="006B0BC0">
              <w:rPr>
                <w:rFonts w:cs="Arial"/>
              </w:rPr>
              <w:t>Long term condition management</w:t>
            </w:r>
          </w:p>
        </w:tc>
        <w:tc>
          <w:tcPr>
            <w:tcW w:w="3695" w:type="dxa"/>
          </w:tcPr>
          <w:p w14:paraId="578641FC" w14:textId="77777777" w:rsidR="00C306D3" w:rsidRPr="006B0BC0" w:rsidRDefault="00C306D3" w:rsidP="00312BB4">
            <w:pPr>
              <w:spacing w:after="0"/>
              <w:rPr>
                <w:rFonts w:cs="Arial"/>
              </w:rPr>
            </w:pPr>
            <w:r w:rsidRPr="006B0BC0">
              <w:rPr>
                <w:rFonts w:cs="Arial"/>
              </w:rPr>
              <w:t>Ear irrigation/micro suction</w:t>
            </w:r>
          </w:p>
        </w:tc>
      </w:tr>
      <w:tr w:rsidR="00C306D3" w:rsidRPr="006B0BC0" w14:paraId="179E1FC9" w14:textId="77777777" w:rsidTr="00312BB4">
        <w:trPr>
          <w:cnfStyle w:val="000000100000" w:firstRow="0" w:lastRow="0" w:firstColumn="0" w:lastColumn="0" w:oddVBand="0" w:evenVBand="0" w:oddHBand="1" w:evenHBand="0" w:firstRowFirstColumn="0" w:firstRowLastColumn="0" w:lastRowFirstColumn="0" w:lastRowLastColumn="0"/>
        </w:trPr>
        <w:tc>
          <w:tcPr>
            <w:tcW w:w="3005" w:type="dxa"/>
          </w:tcPr>
          <w:p w14:paraId="552CF9E5" w14:textId="77777777" w:rsidR="00C306D3" w:rsidRPr="006B0BC0" w:rsidRDefault="00C306D3" w:rsidP="00312BB4">
            <w:pPr>
              <w:spacing w:after="0"/>
              <w:rPr>
                <w:rFonts w:cs="Arial"/>
              </w:rPr>
            </w:pPr>
            <w:r w:rsidRPr="006B0BC0">
              <w:rPr>
                <w:rFonts w:cs="Arial"/>
              </w:rPr>
              <w:t>Wound care</w:t>
            </w:r>
          </w:p>
        </w:tc>
        <w:tc>
          <w:tcPr>
            <w:tcW w:w="3005" w:type="dxa"/>
          </w:tcPr>
          <w:p w14:paraId="397BA7D3" w14:textId="77777777" w:rsidR="00C306D3" w:rsidRPr="006B0BC0" w:rsidRDefault="00C306D3" w:rsidP="00312BB4">
            <w:pPr>
              <w:spacing w:after="0"/>
              <w:rPr>
                <w:rFonts w:cs="Arial"/>
              </w:rPr>
            </w:pPr>
            <w:r w:rsidRPr="006B0BC0">
              <w:rPr>
                <w:rFonts w:cs="Arial"/>
              </w:rPr>
              <w:t>Spirometry</w:t>
            </w:r>
          </w:p>
        </w:tc>
        <w:tc>
          <w:tcPr>
            <w:tcW w:w="3695" w:type="dxa"/>
          </w:tcPr>
          <w:p w14:paraId="57E21721" w14:textId="77777777" w:rsidR="00C306D3" w:rsidRPr="006B0BC0" w:rsidRDefault="00C306D3" w:rsidP="00312BB4">
            <w:pPr>
              <w:spacing w:after="0"/>
              <w:rPr>
                <w:rFonts w:cs="Arial"/>
              </w:rPr>
            </w:pPr>
            <w:r w:rsidRPr="006B0BC0">
              <w:rPr>
                <w:rFonts w:cs="Arial"/>
              </w:rPr>
              <w:t>Medication reviews</w:t>
            </w:r>
          </w:p>
        </w:tc>
      </w:tr>
      <w:tr w:rsidR="00C306D3" w:rsidRPr="006B0BC0" w14:paraId="3F823917" w14:textId="77777777" w:rsidTr="00312BB4">
        <w:trPr>
          <w:cnfStyle w:val="000000010000" w:firstRow="0" w:lastRow="0" w:firstColumn="0" w:lastColumn="0" w:oddVBand="0" w:evenVBand="0" w:oddHBand="0" w:evenHBand="1" w:firstRowFirstColumn="0" w:firstRowLastColumn="0" w:lastRowFirstColumn="0" w:lastRowLastColumn="0"/>
        </w:trPr>
        <w:tc>
          <w:tcPr>
            <w:tcW w:w="3005" w:type="dxa"/>
          </w:tcPr>
          <w:p w14:paraId="283630D9" w14:textId="77777777" w:rsidR="00C306D3" w:rsidRPr="006B0BC0" w:rsidRDefault="00C306D3" w:rsidP="00312BB4">
            <w:pPr>
              <w:spacing w:after="0"/>
              <w:rPr>
                <w:rFonts w:cs="Arial"/>
              </w:rPr>
            </w:pPr>
            <w:r w:rsidRPr="006B0BC0">
              <w:rPr>
                <w:rFonts w:cs="Arial"/>
              </w:rPr>
              <w:t>Aseptic technique</w:t>
            </w:r>
          </w:p>
        </w:tc>
        <w:tc>
          <w:tcPr>
            <w:tcW w:w="3005" w:type="dxa"/>
          </w:tcPr>
          <w:p w14:paraId="41FCAB9B" w14:textId="77777777" w:rsidR="00C306D3" w:rsidRPr="006B0BC0" w:rsidRDefault="00C306D3" w:rsidP="00312BB4">
            <w:pPr>
              <w:spacing w:after="0"/>
              <w:rPr>
                <w:rFonts w:cs="Arial"/>
              </w:rPr>
            </w:pPr>
            <w:r w:rsidRPr="006B0BC0">
              <w:rPr>
                <w:rFonts w:cs="Arial"/>
              </w:rPr>
              <w:t>Minor Illness</w:t>
            </w:r>
          </w:p>
        </w:tc>
        <w:tc>
          <w:tcPr>
            <w:tcW w:w="3695" w:type="dxa"/>
          </w:tcPr>
          <w:p w14:paraId="15502AAF" w14:textId="77777777" w:rsidR="00C306D3" w:rsidRPr="006B0BC0" w:rsidRDefault="00C306D3" w:rsidP="00312BB4">
            <w:pPr>
              <w:spacing w:after="0"/>
              <w:rPr>
                <w:rFonts w:cs="Arial"/>
              </w:rPr>
            </w:pPr>
            <w:r w:rsidRPr="006B0BC0">
              <w:rPr>
                <w:rFonts w:cs="Arial"/>
              </w:rPr>
              <w:t>Post-natal checks</w:t>
            </w:r>
          </w:p>
        </w:tc>
      </w:tr>
      <w:tr w:rsidR="00C306D3" w:rsidRPr="006B0BC0" w14:paraId="72DBC5C2" w14:textId="77777777" w:rsidTr="00312BB4">
        <w:trPr>
          <w:cnfStyle w:val="000000100000" w:firstRow="0" w:lastRow="0" w:firstColumn="0" w:lastColumn="0" w:oddVBand="0" w:evenVBand="0" w:oddHBand="1" w:evenHBand="0" w:firstRowFirstColumn="0" w:firstRowLastColumn="0" w:lastRowFirstColumn="0" w:lastRowLastColumn="0"/>
        </w:trPr>
        <w:tc>
          <w:tcPr>
            <w:tcW w:w="3005" w:type="dxa"/>
          </w:tcPr>
          <w:p w14:paraId="01D50612" w14:textId="77777777" w:rsidR="00C306D3" w:rsidRPr="006B0BC0" w:rsidRDefault="00C306D3" w:rsidP="00312BB4">
            <w:pPr>
              <w:spacing w:after="0"/>
              <w:rPr>
                <w:rFonts w:cs="Arial"/>
              </w:rPr>
            </w:pPr>
            <w:r w:rsidRPr="006B0BC0">
              <w:rPr>
                <w:rFonts w:cs="Arial"/>
              </w:rPr>
              <w:t>Childhood Immunisations</w:t>
            </w:r>
          </w:p>
        </w:tc>
        <w:tc>
          <w:tcPr>
            <w:tcW w:w="3005" w:type="dxa"/>
          </w:tcPr>
          <w:p w14:paraId="6456846E" w14:textId="77777777" w:rsidR="00C306D3" w:rsidRPr="006B0BC0" w:rsidRDefault="00C306D3" w:rsidP="00312BB4">
            <w:pPr>
              <w:spacing w:after="0"/>
              <w:rPr>
                <w:rFonts w:cs="Arial"/>
              </w:rPr>
            </w:pPr>
            <w:r w:rsidRPr="006B0BC0">
              <w:rPr>
                <w:rFonts w:cs="Arial"/>
              </w:rPr>
              <w:t>Minor injury</w:t>
            </w:r>
          </w:p>
        </w:tc>
        <w:tc>
          <w:tcPr>
            <w:tcW w:w="3695" w:type="dxa"/>
          </w:tcPr>
          <w:p w14:paraId="66234A06" w14:textId="77777777" w:rsidR="00C306D3" w:rsidRPr="006B0BC0" w:rsidRDefault="00C306D3" w:rsidP="00312BB4">
            <w:pPr>
              <w:spacing w:after="0"/>
              <w:rPr>
                <w:rFonts w:cs="Arial"/>
              </w:rPr>
            </w:pPr>
          </w:p>
        </w:tc>
      </w:tr>
    </w:tbl>
    <w:p w14:paraId="633E194E" w14:textId="77777777" w:rsidR="00D6546A" w:rsidRDefault="00D6546A" w:rsidP="00D73683">
      <w:pPr>
        <w:spacing w:after="0"/>
        <w:ind w:firstLine="426"/>
        <w:rPr>
          <w:color w:val="FF0000"/>
        </w:rPr>
      </w:pPr>
    </w:p>
    <w:p w14:paraId="3480BBAB" w14:textId="039E1952" w:rsidR="00D73683" w:rsidRDefault="00D73683" w:rsidP="00D73683">
      <w:pPr>
        <w:spacing w:after="0"/>
        <w:ind w:firstLine="426"/>
        <w:rPr>
          <w:color w:val="FF0000"/>
        </w:rPr>
      </w:pPr>
      <w:r w:rsidRPr="005A1121">
        <w:rPr>
          <w:color w:val="FF0000"/>
        </w:rPr>
        <w:t>Add / Delete as appropriate.</w:t>
      </w:r>
    </w:p>
    <w:p w14:paraId="75CD0C95" w14:textId="77777777" w:rsidR="005F7B35" w:rsidRDefault="005F7B35" w:rsidP="00D73683">
      <w:pPr>
        <w:spacing w:after="0"/>
        <w:ind w:firstLine="426"/>
        <w:rPr>
          <w:color w:val="FF0000"/>
        </w:rPr>
      </w:pPr>
    </w:p>
    <w:p w14:paraId="5BB978C7" w14:textId="209D4C60" w:rsidR="000406A6" w:rsidRDefault="000406A6" w:rsidP="00044ECA">
      <w:pPr>
        <w:pStyle w:val="Heading1"/>
        <w:spacing w:before="0" w:after="0"/>
      </w:pPr>
      <w:bookmarkStart w:id="20" w:name="_Toc183423752"/>
      <w:r>
        <w:t>Other Healthcare Professionals</w:t>
      </w:r>
      <w:bookmarkEnd w:id="20"/>
    </w:p>
    <w:p w14:paraId="215FBB8D" w14:textId="77777777" w:rsidR="00044ECA" w:rsidRDefault="00044ECA" w:rsidP="00044ECA">
      <w:pPr>
        <w:pStyle w:val="Heading1"/>
        <w:numPr>
          <w:ilvl w:val="0"/>
          <w:numId w:val="0"/>
        </w:numPr>
        <w:spacing w:before="0" w:after="0"/>
        <w:rPr>
          <w:rFonts w:ascii="Arial" w:eastAsiaTheme="minorHAnsi" w:hAnsi="Arial" w:cs="Arial"/>
          <w:color w:val="auto"/>
          <w:sz w:val="24"/>
          <w:szCs w:val="24"/>
        </w:rPr>
      </w:pPr>
    </w:p>
    <w:p w14:paraId="711D0C18" w14:textId="08B4F676" w:rsidR="00CB32C4" w:rsidRDefault="00CB32C4" w:rsidP="00F11334">
      <w:pPr>
        <w:spacing w:after="0"/>
        <w:rPr>
          <w:rFonts w:ascii="Arial" w:hAnsi="Arial" w:cs="Arial"/>
        </w:rPr>
      </w:pPr>
      <w:r w:rsidRPr="000406A6">
        <w:rPr>
          <w:rFonts w:ascii="Arial" w:hAnsi="Arial" w:cs="Arial"/>
        </w:rPr>
        <w:t xml:space="preserve">You will also </w:t>
      </w:r>
      <w:proofErr w:type="gramStart"/>
      <w:r w:rsidRPr="000406A6">
        <w:rPr>
          <w:rFonts w:ascii="Arial" w:hAnsi="Arial" w:cs="Arial"/>
        </w:rPr>
        <w:t>have the opportunity to</w:t>
      </w:r>
      <w:proofErr w:type="gramEnd"/>
      <w:r w:rsidRPr="000406A6">
        <w:rPr>
          <w:rFonts w:ascii="Arial" w:hAnsi="Arial" w:cs="Arial"/>
        </w:rPr>
        <w:t xml:space="preserve"> spend time with other health professionals that work within Primary Care or the Practice. This will enable you to appreciate how all disciplines work together to ensure a smooth patient journey.</w:t>
      </w:r>
      <w:r w:rsidR="00061679">
        <w:rPr>
          <w:rFonts w:ascii="Arial" w:hAnsi="Arial" w:cs="Arial"/>
        </w:rPr>
        <w:t xml:space="preserve">  Other healthcare professionals include:</w:t>
      </w:r>
    </w:p>
    <w:p w14:paraId="0888A8D1" w14:textId="77777777" w:rsidR="00F11334" w:rsidRDefault="00F11334" w:rsidP="00F11334">
      <w:pPr>
        <w:spacing w:after="0"/>
        <w:rPr>
          <w:rFonts w:ascii="Arial" w:hAnsi="Arial" w:cs="Arial"/>
        </w:rPr>
      </w:pPr>
    </w:p>
    <w:p w14:paraId="29C4E662" w14:textId="41D91F60" w:rsidR="00D57EED" w:rsidRDefault="00D57EED" w:rsidP="00D57EED">
      <w:pPr>
        <w:pStyle w:val="ListParagraph"/>
        <w:numPr>
          <w:ilvl w:val="0"/>
          <w:numId w:val="15"/>
        </w:numPr>
        <w:spacing w:after="0"/>
      </w:pPr>
      <w:r>
        <w:t>Extended Access/Paediatric Hub</w:t>
      </w:r>
    </w:p>
    <w:p w14:paraId="11F1F08B" w14:textId="19C4E75E" w:rsidR="00E478CD" w:rsidRDefault="00E478CD" w:rsidP="00F11334">
      <w:pPr>
        <w:pStyle w:val="ListParagraph"/>
        <w:numPr>
          <w:ilvl w:val="0"/>
          <w:numId w:val="15"/>
        </w:numPr>
        <w:spacing w:after="0"/>
      </w:pPr>
      <w:r>
        <w:t xml:space="preserve">First </w:t>
      </w:r>
      <w:r w:rsidR="00D57EED">
        <w:t>C</w:t>
      </w:r>
      <w:r>
        <w:t xml:space="preserve">ontact </w:t>
      </w:r>
      <w:r w:rsidR="00D57EED">
        <w:t>P</w:t>
      </w:r>
      <w:r>
        <w:t>hysio</w:t>
      </w:r>
      <w:r>
        <w:tab/>
      </w:r>
    </w:p>
    <w:p w14:paraId="7661C87E" w14:textId="20558E06" w:rsidR="00D57EED" w:rsidRDefault="00D57EED" w:rsidP="00F11334">
      <w:pPr>
        <w:pStyle w:val="ListParagraph"/>
        <w:numPr>
          <w:ilvl w:val="0"/>
          <w:numId w:val="15"/>
        </w:numPr>
        <w:spacing w:after="0"/>
      </w:pPr>
      <w:r>
        <w:t>Frailty team</w:t>
      </w:r>
    </w:p>
    <w:p w14:paraId="2C021DA4" w14:textId="6837D6CC" w:rsidR="00D57EED" w:rsidRDefault="00D57EED" w:rsidP="00F11334">
      <w:pPr>
        <w:pStyle w:val="ListParagraph"/>
        <w:numPr>
          <w:ilvl w:val="0"/>
          <w:numId w:val="15"/>
        </w:numPr>
        <w:spacing w:after="0"/>
      </w:pPr>
      <w:r>
        <w:t>GP</w:t>
      </w:r>
    </w:p>
    <w:p w14:paraId="4DD8E989" w14:textId="201612EE" w:rsidR="000860D3" w:rsidRDefault="00E478CD" w:rsidP="00F11334">
      <w:pPr>
        <w:pStyle w:val="ListParagraph"/>
        <w:numPr>
          <w:ilvl w:val="0"/>
          <w:numId w:val="15"/>
        </w:numPr>
        <w:spacing w:after="0"/>
      </w:pPr>
      <w:r>
        <w:t xml:space="preserve">Mental Health </w:t>
      </w:r>
      <w:r w:rsidR="00D57EED">
        <w:t>P</w:t>
      </w:r>
      <w:r>
        <w:t>ractitioner</w:t>
      </w:r>
      <w:r>
        <w:tab/>
      </w:r>
    </w:p>
    <w:p w14:paraId="53C52967" w14:textId="5E9A9EEE" w:rsidR="000A545A" w:rsidRDefault="000A545A" w:rsidP="000A545A">
      <w:pPr>
        <w:pStyle w:val="ListParagraph"/>
        <w:numPr>
          <w:ilvl w:val="0"/>
          <w:numId w:val="15"/>
        </w:numPr>
        <w:spacing w:after="0"/>
      </w:pPr>
      <w:r>
        <w:t xml:space="preserve">Other roles, including Health Care Support Workers, Nurses (in all different categories) and the ones listed </w:t>
      </w:r>
      <w:hyperlink r:id="rId14" w:history="1">
        <w:r w:rsidRPr="00AB0CE0">
          <w:rPr>
            <w:rStyle w:val="Hyperlink"/>
          </w:rPr>
          <w:t>https://www.e-lfh.org.uk/programmes/new-roles-in-primary-care/</w:t>
        </w:r>
      </w:hyperlink>
    </w:p>
    <w:p w14:paraId="483B5BA2" w14:textId="174AF00A" w:rsidR="00D57EED" w:rsidRDefault="00D57EED" w:rsidP="00D57EED">
      <w:pPr>
        <w:pStyle w:val="ListParagraph"/>
        <w:numPr>
          <w:ilvl w:val="0"/>
          <w:numId w:val="15"/>
        </w:numPr>
        <w:spacing w:after="0"/>
      </w:pPr>
      <w:r>
        <w:t>Paramedic Practitioner</w:t>
      </w:r>
    </w:p>
    <w:p w14:paraId="36E34784" w14:textId="426A87AD" w:rsidR="00D57EED" w:rsidRDefault="00D57EED" w:rsidP="00F11334">
      <w:pPr>
        <w:pStyle w:val="ListParagraph"/>
        <w:numPr>
          <w:ilvl w:val="0"/>
          <w:numId w:val="15"/>
        </w:numPr>
        <w:spacing w:after="0"/>
      </w:pPr>
      <w:r>
        <w:t>Pharmacy Technician or Dispensary Team</w:t>
      </w:r>
    </w:p>
    <w:p w14:paraId="605D5481" w14:textId="77777777" w:rsidR="00D57EED" w:rsidRDefault="00D57EED" w:rsidP="00D57EED">
      <w:pPr>
        <w:pStyle w:val="ListParagraph"/>
        <w:numPr>
          <w:ilvl w:val="0"/>
          <w:numId w:val="15"/>
        </w:numPr>
        <w:spacing w:after="0"/>
      </w:pPr>
      <w:r>
        <w:t>Practice Pharmacist</w:t>
      </w:r>
    </w:p>
    <w:p w14:paraId="4BBF31A1" w14:textId="77777777" w:rsidR="000A545A" w:rsidRDefault="000A545A" w:rsidP="000A545A">
      <w:pPr>
        <w:pStyle w:val="ListParagraph"/>
        <w:numPr>
          <w:ilvl w:val="0"/>
          <w:numId w:val="15"/>
        </w:numPr>
        <w:spacing w:after="0"/>
      </w:pPr>
      <w:r>
        <w:lastRenderedPageBreak/>
        <w:t>Reception / Admin team</w:t>
      </w:r>
    </w:p>
    <w:p w14:paraId="05ADB875" w14:textId="705545CA" w:rsidR="000860D3" w:rsidRDefault="00E478CD" w:rsidP="00F11334">
      <w:pPr>
        <w:pStyle w:val="ListParagraph"/>
        <w:numPr>
          <w:ilvl w:val="0"/>
          <w:numId w:val="15"/>
        </w:numPr>
        <w:spacing w:after="0"/>
      </w:pPr>
      <w:r>
        <w:t xml:space="preserve">Wellbeing </w:t>
      </w:r>
      <w:r w:rsidR="00D57EED">
        <w:t>T</w:t>
      </w:r>
      <w:r>
        <w:t xml:space="preserve">eam and </w:t>
      </w:r>
      <w:r w:rsidR="00D57EED">
        <w:t>S</w:t>
      </w:r>
      <w:r>
        <w:t xml:space="preserve">ocial </w:t>
      </w:r>
      <w:r w:rsidR="00D57EED">
        <w:t>P</w:t>
      </w:r>
      <w:r>
        <w:t>rescribers</w:t>
      </w:r>
      <w:r>
        <w:tab/>
      </w:r>
    </w:p>
    <w:p w14:paraId="5A1C2FDD" w14:textId="77777777" w:rsidR="005C2D4F" w:rsidRDefault="005C2D4F" w:rsidP="005C2D4F">
      <w:pPr>
        <w:spacing w:after="0"/>
        <w:ind w:left="360"/>
        <w:rPr>
          <w:color w:val="FF0000"/>
        </w:rPr>
      </w:pPr>
    </w:p>
    <w:p w14:paraId="58C0E4F3" w14:textId="0D6E4365" w:rsidR="005C2D4F" w:rsidRPr="005C2D4F" w:rsidRDefault="005C2D4F" w:rsidP="005C2D4F">
      <w:pPr>
        <w:spacing w:after="0"/>
        <w:ind w:left="360"/>
        <w:rPr>
          <w:color w:val="FF0000"/>
        </w:rPr>
      </w:pPr>
      <w:r w:rsidRPr="005C2D4F">
        <w:rPr>
          <w:color w:val="FF0000"/>
        </w:rPr>
        <w:t>Add / Delete as appropriate.</w:t>
      </w:r>
    </w:p>
    <w:p w14:paraId="427B33EE" w14:textId="256D8E02" w:rsidR="00085AC1" w:rsidRDefault="00085AC1" w:rsidP="009A3E5B">
      <w:pPr>
        <w:ind w:left="720"/>
      </w:pPr>
    </w:p>
    <w:p w14:paraId="64F904B9" w14:textId="1A63E9BD" w:rsidR="008101C9" w:rsidRDefault="008101C9" w:rsidP="00BB385A">
      <w:pPr>
        <w:pStyle w:val="Heading1"/>
        <w:spacing w:before="0" w:after="0"/>
      </w:pPr>
      <w:bookmarkStart w:id="21" w:name="_Toc183423753"/>
      <w:r>
        <w:t>Safe Learning Environment Charter</w:t>
      </w:r>
      <w:bookmarkEnd w:id="21"/>
    </w:p>
    <w:p w14:paraId="49CB746E" w14:textId="77777777" w:rsidR="00BB385A" w:rsidRDefault="00BB385A" w:rsidP="00BB385A">
      <w:pPr>
        <w:spacing w:after="0"/>
        <w:rPr>
          <w:rFonts w:ascii="Arial" w:hAnsi="Arial" w:cs="Arial"/>
          <w:highlight w:val="cyan"/>
        </w:rPr>
      </w:pPr>
    </w:p>
    <w:p w14:paraId="636AD192" w14:textId="1BAA165B" w:rsidR="008101C9" w:rsidRDefault="008101C9" w:rsidP="00BB385A">
      <w:pPr>
        <w:spacing w:after="0"/>
        <w:rPr>
          <w:rFonts w:ascii="Arial" w:hAnsi="Arial" w:cs="Arial"/>
          <w:b/>
          <w:bCs/>
        </w:rPr>
      </w:pPr>
      <w:r w:rsidRPr="007D54E0">
        <w:rPr>
          <w:rFonts w:ascii="Arial" w:hAnsi="Arial" w:cs="Arial"/>
        </w:rPr>
        <w:t>NHS England have developed</w:t>
      </w:r>
      <w:r w:rsidR="00534C9E">
        <w:rPr>
          <w:rFonts w:ascii="Arial" w:hAnsi="Arial" w:cs="Arial"/>
        </w:rPr>
        <w:t xml:space="preserve"> a</w:t>
      </w:r>
      <w:r w:rsidRPr="007D54E0">
        <w:rPr>
          <w:rFonts w:ascii="Arial" w:hAnsi="Arial" w:cs="Arial"/>
        </w:rPr>
        <w:t xml:space="preserve"> </w:t>
      </w:r>
      <w:hyperlink r:id="rId15" w:anchor="safe-learning-environment-charter" w:history="1">
        <w:r w:rsidRPr="008A0360">
          <w:rPr>
            <w:rStyle w:val="Hyperlink"/>
            <w:rFonts w:ascii="Arial" w:hAnsi="Arial" w:cs="Arial"/>
          </w:rPr>
          <w:t>Safe Learning Environment Charter</w:t>
        </w:r>
      </w:hyperlink>
      <w:r w:rsidRPr="007D54E0">
        <w:rPr>
          <w:rFonts w:ascii="Arial" w:hAnsi="Arial" w:cs="Arial"/>
        </w:rPr>
        <w:t xml:space="preserve"> </w:t>
      </w:r>
      <w:r w:rsidR="008A0360">
        <w:rPr>
          <w:rFonts w:ascii="Arial" w:hAnsi="Arial" w:cs="Arial"/>
        </w:rPr>
        <w:t xml:space="preserve">to </w:t>
      </w:r>
      <w:r w:rsidRPr="007D54E0">
        <w:rPr>
          <w:rFonts w:ascii="Arial" w:hAnsi="Arial" w:cs="Arial"/>
        </w:rPr>
        <w:t xml:space="preserve">support the development of positive safety cultures and continuous learning across all learning environments in the NHS. </w:t>
      </w:r>
      <w:r w:rsidRPr="007D54E0">
        <w:t xml:space="preserve"> </w:t>
      </w:r>
      <w:r w:rsidRPr="007D54E0">
        <w:rPr>
          <w:rFonts w:ascii="Arial" w:hAnsi="Arial" w:cs="Arial"/>
        </w:rPr>
        <w:t xml:space="preserve">It is underpinned by principles of equality, diversity, and inclusion. </w:t>
      </w:r>
    </w:p>
    <w:p w14:paraId="6F48A6B2" w14:textId="77777777" w:rsidR="005C2D4F" w:rsidRDefault="005C2D4F" w:rsidP="00BB385A">
      <w:pPr>
        <w:spacing w:after="0"/>
      </w:pPr>
    </w:p>
    <w:p w14:paraId="3262C941" w14:textId="77777777" w:rsidR="002006EB" w:rsidRDefault="002006EB" w:rsidP="002006EB">
      <w:pPr>
        <w:pStyle w:val="Heading1"/>
        <w:spacing w:before="0" w:after="0"/>
      </w:pPr>
      <w:bookmarkStart w:id="22" w:name="_Toc183423754"/>
      <w:r>
        <w:t>Wellbeing</w:t>
      </w:r>
      <w:bookmarkEnd w:id="22"/>
    </w:p>
    <w:p w14:paraId="12CF8F01" w14:textId="77777777" w:rsidR="002006EB" w:rsidRDefault="002006EB" w:rsidP="002006EB">
      <w:pPr>
        <w:spacing w:after="0"/>
      </w:pPr>
    </w:p>
    <w:p w14:paraId="12087451" w14:textId="77777777" w:rsidR="00183E23" w:rsidRDefault="00183E23" w:rsidP="00183E23">
      <w:pPr>
        <w:spacing w:after="0"/>
      </w:pPr>
      <w:r w:rsidRPr="00502D30">
        <w:t>Your wellbeing is important to us. </w:t>
      </w:r>
      <w:r w:rsidRPr="006306F6">
        <w:t xml:space="preserve">Use </w:t>
      </w:r>
      <w:r>
        <w:t xml:space="preserve">our </w:t>
      </w:r>
      <w:r w:rsidRPr="006306F6">
        <w:t>intranet to find the health and wellbeing page, which will direct you to the many ways we support health and wellbeing in the workplace</w:t>
      </w:r>
      <w:r>
        <w:t xml:space="preserve">. </w:t>
      </w:r>
      <w:r w:rsidRPr="00BB385A">
        <w:rPr>
          <w:color w:val="FF0000"/>
        </w:rPr>
        <w:t xml:space="preserve">(insert </w:t>
      </w:r>
      <w:r>
        <w:rPr>
          <w:color w:val="FF0000"/>
        </w:rPr>
        <w:t xml:space="preserve">alternative information </w:t>
      </w:r>
      <w:r w:rsidRPr="00BB385A">
        <w:rPr>
          <w:color w:val="FF0000"/>
        </w:rPr>
        <w:t>/ delete as appropriate)</w:t>
      </w:r>
      <w:r>
        <w:rPr>
          <w:color w:val="FF0000"/>
        </w:rPr>
        <w:t>.</w:t>
      </w:r>
    </w:p>
    <w:p w14:paraId="6962F31B" w14:textId="77777777" w:rsidR="00183E23" w:rsidRDefault="00183E23" w:rsidP="00183E23">
      <w:pPr>
        <w:spacing w:after="0"/>
      </w:pPr>
    </w:p>
    <w:p w14:paraId="14154F0B" w14:textId="0E9702EF" w:rsidR="00183E23" w:rsidRDefault="00183E23" w:rsidP="00183E23">
      <w:pPr>
        <w:spacing w:after="0"/>
        <w:rPr>
          <w:color w:val="FF0000"/>
        </w:rPr>
      </w:pPr>
      <w:r w:rsidRPr="00352D4A">
        <w:t xml:space="preserve">The BSW Training Hub </w:t>
      </w:r>
      <w:r>
        <w:t xml:space="preserve">also </w:t>
      </w:r>
      <w:r w:rsidRPr="00352D4A">
        <w:t xml:space="preserve">have a dedicated </w:t>
      </w:r>
      <w:hyperlink r:id="rId16" w:history="1">
        <w:r>
          <w:rPr>
            <w:rStyle w:val="Hyperlink"/>
          </w:rPr>
          <w:t>wellbeing page</w:t>
        </w:r>
      </w:hyperlink>
      <w:r>
        <w:rPr>
          <w:color w:val="FF0000"/>
        </w:rPr>
        <w:t xml:space="preserve"> </w:t>
      </w:r>
      <w:r w:rsidRPr="00352D4A">
        <w:t>for primary care staff on their website.</w:t>
      </w:r>
    </w:p>
    <w:p w14:paraId="2009C8A3" w14:textId="77777777" w:rsidR="002006EB" w:rsidRDefault="002006EB" w:rsidP="00BB385A">
      <w:pPr>
        <w:spacing w:after="0"/>
      </w:pPr>
    </w:p>
    <w:p w14:paraId="20AC9DAA" w14:textId="77777777" w:rsidR="002006EB" w:rsidRDefault="002006EB" w:rsidP="002006EB">
      <w:pPr>
        <w:pStyle w:val="Heading1"/>
        <w:spacing w:before="0" w:after="0"/>
      </w:pPr>
      <w:bookmarkStart w:id="23" w:name="_Toc183423755"/>
      <w:r>
        <w:t>End of Your Placement</w:t>
      </w:r>
      <w:bookmarkEnd w:id="23"/>
    </w:p>
    <w:p w14:paraId="19294572" w14:textId="77777777" w:rsidR="002006EB" w:rsidRDefault="002006EB" w:rsidP="002006EB">
      <w:pPr>
        <w:spacing w:after="0"/>
      </w:pPr>
    </w:p>
    <w:p w14:paraId="5F59F337" w14:textId="77777777" w:rsidR="002006EB" w:rsidRDefault="002006EB" w:rsidP="002006EB">
      <w:pPr>
        <w:spacing w:after="0"/>
      </w:pPr>
      <w:r>
        <w:t>At the end of your placement, it is expected that you return all practice property to your supervisor.  This may include:</w:t>
      </w:r>
    </w:p>
    <w:p w14:paraId="18D465CA" w14:textId="77777777" w:rsidR="002006EB" w:rsidRDefault="002006EB" w:rsidP="002006EB">
      <w:pPr>
        <w:spacing w:after="0"/>
      </w:pPr>
    </w:p>
    <w:p w14:paraId="2751C3EF" w14:textId="77777777" w:rsidR="002006EB" w:rsidRDefault="002006EB" w:rsidP="002006EB">
      <w:pPr>
        <w:pStyle w:val="ListParagraph"/>
        <w:numPr>
          <w:ilvl w:val="0"/>
          <w:numId w:val="16"/>
        </w:numPr>
        <w:spacing w:after="0"/>
      </w:pPr>
      <w:r>
        <w:t>Documents, books, or equipment</w:t>
      </w:r>
    </w:p>
    <w:p w14:paraId="06D68198" w14:textId="77777777" w:rsidR="002006EB" w:rsidRDefault="002006EB" w:rsidP="002006EB">
      <w:pPr>
        <w:pStyle w:val="ListParagraph"/>
        <w:numPr>
          <w:ilvl w:val="0"/>
          <w:numId w:val="16"/>
        </w:numPr>
        <w:spacing w:after="0"/>
      </w:pPr>
      <w:r>
        <w:t>Keys/or access cards</w:t>
      </w:r>
    </w:p>
    <w:p w14:paraId="6E36488E" w14:textId="77777777" w:rsidR="002006EB" w:rsidRDefault="002006EB" w:rsidP="002006EB">
      <w:pPr>
        <w:spacing w:after="0"/>
      </w:pPr>
    </w:p>
    <w:p w14:paraId="338A7376" w14:textId="77777777" w:rsidR="002006EB" w:rsidRDefault="002006EB" w:rsidP="002006EB">
      <w:pPr>
        <w:spacing w:after="0"/>
      </w:pPr>
      <w:r>
        <w:t>Ensure also that your supervisor has verified your practice hours and signed off any skills that you have achieved during your time with us.</w:t>
      </w:r>
    </w:p>
    <w:p w14:paraId="5789769D" w14:textId="77777777" w:rsidR="002006EB" w:rsidRDefault="002006EB" w:rsidP="00BB385A">
      <w:pPr>
        <w:spacing w:after="0"/>
      </w:pPr>
    </w:p>
    <w:p w14:paraId="1AD25AC3" w14:textId="77777777" w:rsidR="008B5B57" w:rsidRDefault="008B5B57" w:rsidP="008B5B57">
      <w:pPr>
        <w:pStyle w:val="Heading1"/>
        <w:spacing w:before="0" w:after="0"/>
      </w:pPr>
      <w:bookmarkStart w:id="24" w:name="_Toc183423756"/>
      <w:r>
        <w:t>Lastly</w:t>
      </w:r>
      <w:bookmarkEnd w:id="24"/>
    </w:p>
    <w:p w14:paraId="12F0B3AC" w14:textId="77777777" w:rsidR="008B5B57" w:rsidRDefault="008B5B57" w:rsidP="008B5B57">
      <w:pPr>
        <w:spacing w:after="0"/>
      </w:pPr>
    </w:p>
    <w:p w14:paraId="3729963E" w14:textId="722F08B8" w:rsidR="008B5B57" w:rsidRDefault="008B5B57" w:rsidP="008B5B57">
      <w:pPr>
        <w:spacing w:after="0"/>
      </w:pPr>
      <w:r>
        <w:t xml:space="preserve">Lastly, we hope you will experience the best of what primary care and general practice has to offer and </w:t>
      </w:r>
      <w:r w:rsidR="00081AD1">
        <w:t xml:space="preserve">that </w:t>
      </w:r>
      <w:r>
        <w:t xml:space="preserve">you will really enjoy your placement with us.  </w:t>
      </w:r>
    </w:p>
    <w:p w14:paraId="51758A4F" w14:textId="77777777" w:rsidR="008B5B57" w:rsidRDefault="008B5B57" w:rsidP="008B5B57">
      <w:pPr>
        <w:spacing w:after="0"/>
      </w:pPr>
    </w:p>
    <w:p w14:paraId="7D13C848" w14:textId="77777777" w:rsidR="00A42ADF" w:rsidRDefault="00A42ADF" w:rsidP="008B5B57">
      <w:pPr>
        <w:spacing w:after="0"/>
      </w:pPr>
    </w:p>
    <w:p w14:paraId="2547E4F9" w14:textId="2A5B79E3" w:rsidR="008B5B57" w:rsidRDefault="008B5B57" w:rsidP="008B5B57">
      <w:pPr>
        <w:spacing w:after="0"/>
      </w:pPr>
      <w:r>
        <w:t>Best wishes</w:t>
      </w:r>
      <w:r w:rsidR="00A42ADF">
        <w:t>,</w:t>
      </w:r>
    </w:p>
    <w:p w14:paraId="016F6AA9" w14:textId="77777777" w:rsidR="00A42ADF" w:rsidRDefault="00A42ADF" w:rsidP="008B5B57">
      <w:pPr>
        <w:spacing w:after="0"/>
      </w:pPr>
    </w:p>
    <w:p w14:paraId="5227E9FD" w14:textId="77777777" w:rsidR="008B5B57" w:rsidRDefault="008B5B57" w:rsidP="008B5B57">
      <w:pPr>
        <w:spacing w:after="0"/>
      </w:pPr>
    </w:p>
    <w:p w14:paraId="2589BA39" w14:textId="47B65156" w:rsidR="00A94436" w:rsidRDefault="008B5B57">
      <w:pPr>
        <w:spacing w:after="0"/>
      </w:pPr>
      <w:r>
        <w:t>Practice Team</w:t>
      </w:r>
    </w:p>
    <w:p w14:paraId="385B225D" w14:textId="77777777" w:rsidR="00A94436" w:rsidRDefault="00A94436">
      <w:pPr>
        <w:spacing w:after="0"/>
      </w:pPr>
      <w:r>
        <w:br w:type="page"/>
      </w:r>
    </w:p>
    <w:p w14:paraId="4A0A793E" w14:textId="5C370DE7" w:rsidR="00F651D0" w:rsidRDefault="00F651D0" w:rsidP="00C57C5B">
      <w:pPr>
        <w:pStyle w:val="Heading1"/>
        <w:numPr>
          <w:ilvl w:val="0"/>
          <w:numId w:val="0"/>
        </w:numPr>
        <w:spacing w:before="0" w:after="0"/>
      </w:pPr>
      <w:bookmarkStart w:id="25" w:name="_Toc183423757"/>
      <w:r>
        <w:lastRenderedPageBreak/>
        <w:t xml:space="preserve">Appendix 1 </w:t>
      </w:r>
      <w:r w:rsidR="002D24EC">
        <w:t>–</w:t>
      </w:r>
      <w:r>
        <w:t xml:space="preserve"> </w:t>
      </w:r>
      <w:r w:rsidR="00E8630F">
        <w:t>Template Induction Email</w:t>
      </w:r>
      <w:r w:rsidR="009129EF">
        <w:t xml:space="preserve"> / Support for Neurodivergent Learners</w:t>
      </w:r>
      <w:bookmarkEnd w:id="25"/>
    </w:p>
    <w:p w14:paraId="22ACD71B" w14:textId="77777777" w:rsidR="000A0F55" w:rsidRDefault="000A0F55" w:rsidP="00C57C5B">
      <w:pPr>
        <w:spacing w:after="0"/>
        <w:rPr>
          <w:color w:val="FF0000"/>
        </w:rPr>
      </w:pPr>
    </w:p>
    <w:p w14:paraId="08D0633B" w14:textId="1E54A422" w:rsidR="005B23E9" w:rsidRDefault="00C57C5B" w:rsidP="00C57C5B">
      <w:pPr>
        <w:spacing w:after="0"/>
        <w:rPr>
          <w:color w:val="FF0000"/>
        </w:rPr>
      </w:pPr>
      <w:r>
        <w:rPr>
          <w:color w:val="FF0000"/>
        </w:rPr>
        <w:t>N</w:t>
      </w:r>
      <w:r w:rsidR="008E6F02" w:rsidRPr="008E6F02">
        <w:rPr>
          <w:color w:val="FF0000"/>
        </w:rPr>
        <w:t>ot all students will have a diagnosis (or personal recognition) of a neurodivergent condition.</w:t>
      </w:r>
      <w:r w:rsidR="008E6F02">
        <w:rPr>
          <w:color w:val="FF0000"/>
        </w:rPr>
        <w:t xml:space="preserve"> </w:t>
      </w:r>
      <w:r w:rsidR="005B23E9" w:rsidRPr="005B23E9">
        <w:rPr>
          <w:color w:val="FF0000"/>
        </w:rPr>
        <w:t xml:space="preserve">All learners can benefit from some provisions while on placement. These include: </w:t>
      </w:r>
    </w:p>
    <w:p w14:paraId="7DA33314" w14:textId="77777777" w:rsidR="005B23E9" w:rsidRDefault="005B23E9" w:rsidP="00C57C5B">
      <w:pPr>
        <w:spacing w:after="0"/>
        <w:rPr>
          <w:color w:val="FF0000"/>
        </w:rPr>
      </w:pPr>
    </w:p>
    <w:p w14:paraId="47364DAD" w14:textId="77777777" w:rsidR="005B23E9" w:rsidRPr="005B23E9" w:rsidRDefault="005B23E9" w:rsidP="00C57C5B">
      <w:pPr>
        <w:pStyle w:val="ListParagraph"/>
        <w:numPr>
          <w:ilvl w:val="0"/>
          <w:numId w:val="18"/>
        </w:numPr>
        <w:spacing w:after="0"/>
        <w:rPr>
          <w:color w:val="FF0000"/>
        </w:rPr>
      </w:pPr>
      <w:r w:rsidRPr="005B23E9">
        <w:rPr>
          <w:color w:val="FF0000"/>
        </w:rPr>
        <w:t>A pre-placement visit</w:t>
      </w:r>
    </w:p>
    <w:p w14:paraId="089DBDFA" w14:textId="77777777" w:rsidR="005B23E9" w:rsidRPr="005B23E9" w:rsidRDefault="005B23E9" w:rsidP="00C57C5B">
      <w:pPr>
        <w:pStyle w:val="ListParagraph"/>
        <w:numPr>
          <w:ilvl w:val="0"/>
          <w:numId w:val="18"/>
        </w:numPr>
        <w:spacing w:after="0"/>
        <w:rPr>
          <w:color w:val="FF0000"/>
        </w:rPr>
      </w:pPr>
      <w:r w:rsidRPr="005B23E9">
        <w:rPr>
          <w:color w:val="FF0000"/>
        </w:rPr>
        <w:t>Induction</w:t>
      </w:r>
    </w:p>
    <w:p w14:paraId="2B5A0BFD" w14:textId="77777777" w:rsidR="005B23E9" w:rsidRPr="005B23E9" w:rsidRDefault="005B23E9" w:rsidP="00C57C5B">
      <w:pPr>
        <w:pStyle w:val="ListParagraph"/>
        <w:numPr>
          <w:ilvl w:val="0"/>
          <w:numId w:val="18"/>
        </w:numPr>
        <w:spacing w:after="0"/>
        <w:rPr>
          <w:color w:val="FF0000"/>
        </w:rPr>
      </w:pPr>
      <w:r w:rsidRPr="005B23E9">
        <w:rPr>
          <w:color w:val="FF0000"/>
        </w:rPr>
        <w:t>Process guides (How-</w:t>
      </w:r>
      <w:proofErr w:type="spellStart"/>
      <w:r w:rsidRPr="005B23E9">
        <w:rPr>
          <w:color w:val="FF0000"/>
        </w:rPr>
        <w:t>Tos</w:t>
      </w:r>
      <w:proofErr w:type="spellEnd"/>
      <w:r w:rsidRPr="005B23E9">
        <w:rPr>
          <w:color w:val="FF0000"/>
        </w:rPr>
        <w:t xml:space="preserve">) </w:t>
      </w:r>
    </w:p>
    <w:p w14:paraId="1CCB643E" w14:textId="77777777" w:rsidR="005B23E9" w:rsidRPr="005B23E9" w:rsidRDefault="005B23E9" w:rsidP="00C57C5B">
      <w:pPr>
        <w:pStyle w:val="ListParagraph"/>
        <w:numPr>
          <w:ilvl w:val="0"/>
          <w:numId w:val="18"/>
        </w:numPr>
        <w:spacing w:after="0"/>
        <w:rPr>
          <w:color w:val="FF0000"/>
        </w:rPr>
      </w:pPr>
      <w:r w:rsidRPr="005B23E9">
        <w:rPr>
          <w:color w:val="FF0000"/>
        </w:rPr>
        <w:t>Routes of support</w:t>
      </w:r>
    </w:p>
    <w:p w14:paraId="160CFE22" w14:textId="77777777" w:rsidR="005B23E9" w:rsidRDefault="005B23E9" w:rsidP="00C57C5B">
      <w:pPr>
        <w:spacing w:after="0"/>
        <w:rPr>
          <w:color w:val="FF0000"/>
        </w:rPr>
      </w:pPr>
    </w:p>
    <w:p w14:paraId="6687CE87" w14:textId="78EB85B7" w:rsidR="002B0BD1" w:rsidRDefault="002B0BD1" w:rsidP="00C57C5B">
      <w:pPr>
        <w:spacing w:after="0"/>
        <w:rPr>
          <w:color w:val="FF0000"/>
        </w:rPr>
      </w:pPr>
      <w:r w:rsidRPr="001333B8">
        <w:rPr>
          <w:color w:val="FF0000"/>
        </w:rPr>
        <w:t xml:space="preserve">You may wish to consider using this template </w:t>
      </w:r>
      <w:r w:rsidR="002F2AD3">
        <w:rPr>
          <w:color w:val="FF0000"/>
        </w:rPr>
        <w:t xml:space="preserve">to support all learners </w:t>
      </w:r>
      <w:r w:rsidR="005B23E9">
        <w:rPr>
          <w:color w:val="FF0000"/>
        </w:rPr>
        <w:t xml:space="preserve">prior to placement.  </w:t>
      </w:r>
    </w:p>
    <w:p w14:paraId="50A3C492" w14:textId="77777777" w:rsidR="00582131" w:rsidRDefault="00582131" w:rsidP="00C57C5B">
      <w:pPr>
        <w:spacing w:after="0"/>
        <w:rPr>
          <w:color w:val="FF0000"/>
        </w:rPr>
      </w:pPr>
    </w:p>
    <w:p w14:paraId="0605CFFF" w14:textId="1888F8B5" w:rsidR="00582131" w:rsidRDefault="00582131" w:rsidP="00C57C5B">
      <w:pPr>
        <w:spacing w:after="0"/>
        <w:rPr>
          <w:color w:val="FF0000"/>
        </w:rPr>
      </w:pPr>
      <w:r>
        <w:rPr>
          <w:color w:val="FF0000"/>
        </w:rPr>
        <w:t xml:space="preserve">For further information please see </w:t>
      </w:r>
      <w:r w:rsidR="00B16527">
        <w:rPr>
          <w:color w:val="FF0000"/>
        </w:rPr>
        <w:t>the</w:t>
      </w:r>
      <w:r w:rsidR="00435E95">
        <w:rPr>
          <w:color w:val="FF0000"/>
        </w:rPr>
        <w:t xml:space="preserve"> Royal College of Nursing’s</w:t>
      </w:r>
      <w:r w:rsidR="00B16527">
        <w:rPr>
          <w:color w:val="FF0000"/>
        </w:rPr>
        <w:t xml:space="preserve"> </w:t>
      </w:r>
      <w:hyperlink r:id="rId17" w:history="1">
        <w:r w:rsidR="00B16527" w:rsidRPr="00D15256">
          <w:rPr>
            <w:rStyle w:val="Hyperlink"/>
          </w:rPr>
          <w:t>Neurodiversity Guidance</w:t>
        </w:r>
      </w:hyperlink>
      <w:r w:rsidR="00B16527">
        <w:rPr>
          <w:color w:val="FF0000"/>
        </w:rPr>
        <w:t xml:space="preserve"> for Employers, Managers, Staff and Students</w:t>
      </w:r>
      <w:r w:rsidR="005130AD">
        <w:rPr>
          <w:color w:val="FF0000"/>
        </w:rPr>
        <w:t>.</w:t>
      </w:r>
    </w:p>
    <w:p w14:paraId="6EFCB022" w14:textId="77777777" w:rsidR="007077F6" w:rsidRDefault="007077F6" w:rsidP="00C57C5B">
      <w:pPr>
        <w:pBdr>
          <w:bottom w:val="single" w:sz="6" w:space="1" w:color="auto"/>
        </w:pBdr>
        <w:spacing w:after="0"/>
        <w:rPr>
          <w:color w:val="FF0000"/>
        </w:rPr>
      </w:pPr>
    </w:p>
    <w:p w14:paraId="583F9DAE" w14:textId="77777777" w:rsidR="00C57C5B" w:rsidRDefault="00C57C5B" w:rsidP="00C57C5B">
      <w:pPr>
        <w:spacing w:after="0"/>
        <w:rPr>
          <w:color w:val="FF0000"/>
        </w:rPr>
      </w:pPr>
    </w:p>
    <w:p w14:paraId="1F7999AE" w14:textId="5FB74506" w:rsidR="007077F6" w:rsidRPr="00582131" w:rsidRDefault="00743ADC" w:rsidP="00C57C5B">
      <w:pPr>
        <w:spacing w:after="0"/>
        <w:ind w:left="360"/>
        <w:rPr>
          <w:rFonts w:ascii="Arial" w:hAnsi="Arial" w:cs="Arial"/>
          <w:sz w:val="22"/>
          <w:szCs w:val="22"/>
        </w:rPr>
      </w:pPr>
      <w:r w:rsidRPr="00582131">
        <w:rPr>
          <w:rFonts w:ascii="Arial" w:hAnsi="Arial" w:cs="Arial"/>
          <w:sz w:val="22"/>
          <w:szCs w:val="22"/>
        </w:rPr>
        <w:t xml:space="preserve">Hello, </w:t>
      </w:r>
      <w:r w:rsidR="007077F6" w:rsidRPr="00582131">
        <w:rPr>
          <w:rFonts w:ascii="Arial" w:hAnsi="Arial" w:cs="Arial"/>
          <w:sz w:val="22"/>
          <w:szCs w:val="22"/>
        </w:rPr>
        <w:t xml:space="preserve">my name is </w:t>
      </w:r>
      <w:r w:rsidR="007077F6" w:rsidRPr="00582131">
        <w:rPr>
          <w:rFonts w:ascii="Arial" w:hAnsi="Arial" w:cs="Arial"/>
          <w:color w:val="FF0000"/>
          <w:sz w:val="22"/>
          <w:szCs w:val="22"/>
        </w:rPr>
        <w:t>xxx</w:t>
      </w:r>
      <w:r w:rsidR="007077F6" w:rsidRPr="00582131">
        <w:rPr>
          <w:rFonts w:ascii="Arial" w:hAnsi="Arial" w:cs="Arial"/>
          <w:sz w:val="22"/>
          <w:szCs w:val="22"/>
        </w:rPr>
        <w:t xml:space="preserve">, and I am </w:t>
      </w:r>
      <w:r w:rsidR="007077F6" w:rsidRPr="00582131">
        <w:rPr>
          <w:rFonts w:ascii="Arial" w:hAnsi="Arial" w:cs="Arial"/>
          <w:color w:val="FF0000"/>
          <w:sz w:val="22"/>
          <w:szCs w:val="22"/>
        </w:rPr>
        <w:t>Job Role / Team</w:t>
      </w:r>
      <w:r w:rsidR="007077F6" w:rsidRPr="00582131">
        <w:rPr>
          <w:rFonts w:ascii="Arial" w:hAnsi="Arial" w:cs="Arial"/>
          <w:sz w:val="22"/>
          <w:szCs w:val="22"/>
        </w:rPr>
        <w:t xml:space="preserve"> at </w:t>
      </w:r>
      <w:r w:rsidR="007077F6" w:rsidRPr="00582131">
        <w:rPr>
          <w:rFonts w:ascii="Arial" w:hAnsi="Arial" w:cs="Arial"/>
          <w:color w:val="FF0000"/>
          <w:sz w:val="22"/>
          <w:szCs w:val="22"/>
        </w:rPr>
        <w:t>Location</w:t>
      </w:r>
      <w:r w:rsidR="007077F6" w:rsidRPr="00582131">
        <w:rPr>
          <w:rFonts w:ascii="Arial" w:hAnsi="Arial" w:cs="Arial"/>
          <w:sz w:val="22"/>
          <w:szCs w:val="22"/>
        </w:rPr>
        <w:t xml:space="preserve">. </w:t>
      </w:r>
      <w:r w:rsidR="00740D76" w:rsidRPr="00582131">
        <w:rPr>
          <w:rFonts w:ascii="Arial" w:hAnsi="Arial" w:cs="Arial"/>
          <w:sz w:val="22"/>
          <w:szCs w:val="22"/>
        </w:rPr>
        <w:t xml:space="preserve"> </w:t>
      </w:r>
      <w:r w:rsidR="007077F6" w:rsidRPr="00582131">
        <w:rPr>
          <w:rFonts w:ascii="Arial" w:hAnsi="Arial" w:cs="Arial"/>
          <w:sz w:val="22"/>
          <w:szCs w:val="22"/>
        </w:rPr>
        <w:t xml:space="preserve">We've been advised that your induction for placement is on </w:t>
      </w:r>
      <w:r w:rsidR="007077F6" w:rsidRPr="00582131">
        <w:rPr>
          <w:rFonts w:ascii="Arial" w:hAnsi="Arial" w:cs="Arial"/>
          <w:color w:val="FF0000"/>
          <w:sz w:val="22"/>
          <w:szCs w:val="22"/>
        </w:rPr>
        <w:t>date</w:t>
      </w:r>
      <w:r w:rsidR="007077F6" w:rsidRPr="00582131">
        <w:rPr>
          <w:rFonts w:ascii="Arial" w:hAnsi="Arial" w:cs="Arial"/>
          <w:sz w:val="22"/>
          <w:szCs w:val="22"/>
        </w:rPr>
        <w:t xml:space="preserve">, from </w:t>
      </w:r>
      <w:r w:rsidR="007077F6" w:rsidRPr="00582131">
        <w:rPr>
          <w:rFonts w:ascii="Arial" w:hAnsi="Arial" w:cs="Arial"/>
          <w:color w:val="FF0000"/>
          <w:sz w:val="22"/>
          <w:szCs w:val="22"/>
        </w:rPr>
        <w:t>start and finish times</w:t>
      </w:r>
      <w:r w:rsidR="007077F6" w:rsidRPr="00582131">
        <w:rPr>
          <w:rFonts w:ascii="Arial" w:hAnsi="Arial" w:cs="Arial"/>
          <w:color w:val="7030A0"/>
          <w:sz w:val="22"/>
          <w:szCs w:val="22"/>
        </w:rPr>
        <w:t xml:space="preserve">. </w:t>
      </w:r>
      <w:r w:rsidR="007077F6" w:rsidRPr="00582131">
        <w:rPr>
          <w:rFonts w:ascii="Arial" w:hAnsi="Arial" w:cs="Arial"/>
          <w:sz w:val="22"/>
          <w:szCs w:val="22"/>
        </w:rPr>
        <w:t xml:space="preserve">Please arrive at </w:t>
      </w:r>
      <w:r w:rsidR="007077F6" w:rsidRPr="00582131">
        <w:rPr>
          <w:rFonts w:ascii="Arial" w:hAnsi="Arial" w:cs="Arial"/>
          <w:color w:val="FF0000"/>
          <w:sz w:val="22"/>
          <w:szCs w:val="22"/>
        </w:rPr>
        <w:t>Specific Location – e.g., Main Reception</w:t>
      </w:r>
      <w:r w:rsidR="007077F6" w:rsidRPr="00582131">
        <w:rPr>
          <w:rFonts w:ascii="Arial" w:hAnsi="Arial" w:cs="Arial"/>
          <w:sz w:val="22"/>
          <w:szCs w:val="22"/>
        </w:rPr>
        <w:t xml:space="preserve">. </w:t>
      </w:r>
    </w:p>
    <w:p w14:paraId="17097757" w14:textId="77777777" w:rsidR="007077F6" w:rsidRPr="00582131" w:rsidRDefault="007077F6" w:rsidP="00C57C5B">
      <w:pPr>
        <w:spacing w:after="0"/>
        <w:ind w:left="360"/>
        <w:rPr>
          <w:rFonts w:ascii="Arial" w:hAnsi="Arial" w:cs="Arial"/>
          <w:sz w:val="22"/>
          <w:szCs w:val="22"/>
        </w:rPr>
      </w:pPr>
    </w:p>
    <w:p w14:paraId="6133F0E3" w14:textId="4F4D7971"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Attached is our </w:t>
      </w:r>
      <w:r w:rsidR="00856F34" w:rsidRPr="00582131">
        <w:rPr>
          <w:rFonts w:ascii="Arial" w:hAnsi="Arial" w:cs="Arial"/>
          <w:sz w:val="22"/>
          <w:szCs w:val="22"/>
        </w:rPr>
        <w:t>‘W</w:t>
      </w:r>
      <w:r w:rsidRPr="00582131">
        <w:rPr>
          <w:rFonts w:ascii="Arial" w:hAnsi="Arial" w:cs="Arial"/>
          <w:sz w:val="22"/>
          <w:szCs w:val="22"/>
        </w:rPr>
        <w:t xml:space="preserve">elcome </w:t>
      </w:r>
      <w:r w:rsidR="00856F34" w:rsidRPr="00582131">
        <w:rPr>
          <w:rFonts w:ascii="Arial" w:hAnsi="Arial" w:cs="Arial"/>
          <w:sz w:val="22"/>
          <w:szCs w:val="22"/>
        </w:rPr>
        <w:t>P</w:t>
      </w:r>
      <w:r w:rsidRPr="00582131">
        <w:rPr>
          <w:rFonts w:ascii="Arial" w:hAnsi="Arial" w:cs="Arial"/>
          <w:sz w:val="22"/>
          <w:szCs w:val="22"/>
        </w:rPr>
        <w:t xml:space="preserve">ack for </w:t>
      </w:r>
      <w:r w:rsidR="00856F34" w:rsidRPr="00582131">
        <w:rPr>
          <w:rFonts w:ascii="Arial" w:hAnsi="Arial" w:cs="Arial"/>
          <w:sz w:val="22"/>
          <w:szCs w:val="22"/>
        </w:rPr>
        <w:t>L</w:t>
      </w:r>
      <w:r w:rsidRPr="00582131">
        <w:rPr>
          <w:rFonts w:ascii="Arial" w:hAnsi="Arial" w:cs="Arial"/>
          <w:sz w:val="22"/>
          <w:szCs w:val="22"/>
        </w:rPr>
        <w:t>earners</w:t>
      </w:r>
      <w:r w:rsidR="00856F34" w:rsidRPr="00582131">
        <w:rPr>
          <w:rFonts w:ascii="Arial" w:hAnsi="Arial" w:cs="Arial"/>
          <w:sz w:val="22"/>
          <w:szCs w:val="22"/>
        </w:rPr>
        <w:t>’</w:t>
      </w:r>
      <w:r w:rsidRPr="00582131">
        <w:rPr>
          <w:rFonts w:ascii="Arial" w:hAnsi="Arial" w:cs="Arial"/>
          <w:sz w:val="22"/>
          <w:szCs w:val="22"/>
        </w:rPr>
        <w:t xml:space="preserve"> which provides useful information about </w:t>
      </w:r>
      <w:r w:rsidRPr="00582131">
        <w:rPr>
          <w:rFonts w:ascii="Arial" w:hAnsi="Arial" w:cs="Arial"/>
          <w:color w:val="FF0000"/>
          <w:sz w:val="22"/>
          <w:szCs w:val="22"/>
        </w:rPr>
        <w:t xml:space="preserve">xxx Practice </w:t>
      </w:r>
      <w:r w:rsidRPr="00582131">
        <w:rPr>
          <w:rFonts w:ascii="Arial" w:hAnsi="Arial" w:cs="Arial"/>
          <w:sz w:val="22"/>
          <w:szCs w:val="22"/>
        </w:rPr>
        <w:t xml:space="preserve">and your placement with us. You will also find attached a blank </w:t>
      </w:r>
      <w:r w:rsidR="00740D76" w:rsidRPr="00582131">
        <w:rPr>
          <w:rFonts w:ascii="Arial" w:hAnsi="Arial" w:cs="Arial"/>
          <w:sz w:val="22"/>
          <w:szCs w:val="22"/>
        </w:rPr>
        <w:t>‘</w:t>
      </w:r>
      <w:r w:rsidRPr="00582131">
        <w:rPr>
          <w:rFonts w:ascii="Arial" w:hAnsi="Arial" w:cs="Arial"/>
          <w:sz w:val="22"/>
          <w:szCs w:val="22"/>
        </w:rPr>
        <w:t>One Page Profile</w:t>
      </w:r>
      <w:r w:rsidR="00740D76" w:rsidRPr="00582131">
        <w:rPr>
          <w:rFonts w:ascii="Arial" w:hAnsi="Arial" w:cs="Arial"/>
          <w:sz w:val="22"/>
          <w:szCs w:val="22"/>
        </w:rPr>
        <w:t>’</w:t>
      </w:r>
      <w:r w:rsidRPr="00582131">
        <w:rPr>
          <w:rFonts w:ascii="Arial" w:hAnsi="Arial" w:cs="Arial"/>
          <w:sz w:val="22"/>
          <w:szCs w:val="22"/>
        </w:rPr>
        <w:t xml:space="preserve"> and </w:t>
      </w:r>
      <w:r w:rsidR="00740D76" w:rsidRPr="00582131">
        <w:rPr>
          <w:rFonts w:ascii="Arial" w:hAnsi="Arial" w:cs="Arial"/>
          <w:sz w:val="22"/>
          <w:szCs w:val="22"/>
        </w:rPr>
        <w:t>‘</w:t>
      </w:r>
      <w:r w:rsidRPr="00582131">
        <w:rPr>
          <w:rFonts w:ascii="Arial" w:hAnsi="Arial" w:cs="Arial"/>
          <w:sz w:val="22"/>
          <w:szCs w:val="22"/>
        </w:rPr>
        <w:t>Placement Adjustments Passport</w:t>
      </w:r>
      <w:r w:rsidR="00740D76" w:rsidRPr="00582131">
        <w:rPr>
          <w:rFonts w:ascii="Arial" w:hAnsi="Arial" w:cs="Arial"/>
          <w:sz w:val="22"/>
          <w:szCs w:val="22"/>
        </w:rPr>
        <w:t>’</w:t>
      </w:r>
      <w:r w:rsidRPr="00582131">
        <w:rPr>
          <w:rFonts w:ascii="Arial" w:hAnsi="Arial" w:cs="Arial"/>
          <w:sz w:val="22"/>
          <w:szCs w:val="22"/>
        </w:rPr>
        <w:t xml:space="preserve">. This is your opportunity to let us know about your specific goals, challenges, reasonable adjustments, care commitments, or any other information that can help us support you. </w:t>
      </w:r>
    </w:p>
    <w:p w14:paraId="20AD1BB8" w14:textId="77777777" w:rsidR="007077F6" w:rsidRPr="00582131" w:rsidRDefault="007077F6" w:rsidP="00C57C5B">
      <w:pPr>
        <w:spacing w:after="0"/>
        <w:ind w:left="360"/>
        <w:rPr>
          <w:rFonts w:ascii="Arial" w:hAnsi="Arial" w:cs="Arial"/>
          <w:sz w:val="22"/>
          <w:szCs w:val="22"/>
        </w:rPr>
      </w:pPr>
    </w:p>
    <w:p w14:paraId="2C0D20DC"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Once you have completed the forms, please reply to this email and attach the forms, and I will reach out to confirm support where needed. If you have </w:t>
      </w:r>
      <w:r w:rsidRPr="00582131">
        <w:rPr>
          <w:rFonts w:ascii="Arial" w:hAnsi="Arial" w:cs="Arial"/>
          <w:color w:val="FF0000"/>
          <w:sz w:val="22"/>
          <w:szCs w:val="22"/>
        </w:rPr>
        <w:t xml:space="preserve">an Occupational Health report / Workplace Needs Assessment report (from Access to Work) / Placement Support Plan in place from your university, </w:t>
      </w:r>
      <w:r w:rsidRPr="00582131">
        <w:rPr>
          <w:rFonts w:ascii="Arial" w:hAnsi="Arial" w:cs="Arial"/>
          <w:sz w:val="22"/>
          <w:szCs w:val="22"/>
        </w:rPr>
        <w:t xml:space="preserve">please also share this if you feel comfortable doing so. Any information you provide will remain confidential unless you give specific consent for us to share this with members of the wider team. </w:t>
      </w:r>
    </w:p>
    <w:p w14:paraId="0EB2688C" w14:textId="77777777" w:rsidR="007077F6" w:rsidRPr="00582131" w:rsidRDefault="007077F6" w:rsidP="00C57C5B">
      <w:pPr>
        <w:spacing w:after="0"/>
        <w:ind w:left="360"/>
        <w:rPr>
          <w:rFonts w:ascii="Arial" w:hAnsi="Arial" w:cs="Arial"/>
          <w:sz w:val="22"/>
          <w:szCs w:val="22"/>
        </w:rPr>
      </w:pPr>
    </w:p>
    <w:p w14:paraId="6D61876B"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If you would prefer to arrange a pre-placement visit, to familiarise yourself with the practice, discuss your support, and answer any questions you may have, please let me know in a reply to this email. </w:t>
      </w:r>
    </w:p>
    <w:p w14:paraId="5194F56D" w14:textId="77777777" w:rsidR="007077F6" w:rsidRPr="00582131" w:rsidRDefault="007077F6" w:rsidP="00C57C5B">
      <w:pPr>
        <w:spacing w:after="0"/>
        <w:ind w:left="360"/>
        <w:rPr>
          <w:rFonts w:ascii="Arial" w:hAnsi="Arial" w:cs="Arial"/>
          <w:sz w:val="22"/>
          <w:szCs w:val="22"/>
        </w:rPr>
      </w:pPr>
    </w:p>
    <w:p w14:paraId="5A98439E"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Setting up your IT access: </w:t>
      </w:r>
      <w:r w:rsidRPr="00582131">
        <w:rPr>
          <w:rFonts w:ascii="Arial" w:hAnsi="Arial" w:cs="Arial"/>
          <w:color w:val="FF0000"/>
          <w:sz w:val="22"/>
          <w:szCs w:val="22"/>
        </w:rPr>
        <w:t xml:space="preserve">link or email address </w:t>
      </w:r>
    </w:p>
    <w:p w14:paraId="1E66E941"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Booking in your </w:t>
      </w:r>
      <w:r w:rsidRPr="00582131">
        <w:rPr>
          <w:rFonts w:ascii="Arial" w:hAnsi="Arial" w:cs="Arial"/>
          <w:color w:val="FF0000"/>
          <w:sz w:val="22"/>
          <w:szCs w:val="22"/>
        </w:rPr>
        <w:t xml:space="preserve">Computer System </w:t>
      </w:r>
      <w:r w:rsidRPr="00582131">
        <w:rPr>
          <w:rFonts w:ascii="Arial" w:hAnsi="Arial" w:cs="Arial"/>
          <w:sz w:val="22"/>
          <w:szCs w:val="22"/>
        </w:rPr>
        <w:t xml:space="preserve">Training: </w:t>
      </w:r>
      <w:r w:rsidRPr="00582131">
        <w:rPr>
          <w:rFonts w:ascii="Arial" w:hAnsi="Arial" w:cs="Arial"/>
          <w:color w:val="FF0000"/>
          <w:sz w:val="22"/>
          <w:szCs w:val="22"/>
        </w:rPr>
        <w:t xml:space="preserve">link or email address </w:t>
      </w:r>
    </w:p>
    <w:p w14:paraId="6D0F28D2" w14:textId="77777777" w:rsidR="007077F6" w:rsidRPr="00582131" w:rsidRDefault="007077F6" w:rsidP="00C57C5B">
      <w:pPr>
        <w:spacing w:after="0"/>
        <w:ind w:left="360"/>
        <w:rPr>
          <w:rFonts w:ascii="Arial" w:hAnsi="Arial" w:cs="Arial"/>
          <w:sz w:val="22"/>
          <w:szCs w:val="22"/>
        </w:rPr>
      </w:pPr>
    </w:p>
    <w:p w14:paraId="799DE1B1"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 xml:space="preserve">If you have any questions or concerns, please don't hesitate to get in touch with me or with the team at </w:t>
      </w:r>
      <w:r w:rsidRPr="00582131">
        <w:rPr>
          <w:rFonts w:ascii="Arial" w:hAnsi="Arial" w:cs="Arial"/>
          <w:color w:val="FF0000"/>
          <w:sz w:val="22"/>
          <w:szCs w:val="22"/>
        </w:rPr>
        <w:t>email address</w:t>
      </w:r>
      <w:r w:rsidRPr="00582131">
        <w:rPr>
          <w:rFonts w:ascii="Arial" w:hAnsi="Arial" w:cs="Arial"/>
          <w:sz w:val="22"/>
          <w:szCs w:val="22"/>
        </w:rPr>
        <w:t xml:space="preserve">. </w:t>
      </w:r>
    </w:p>
    <w:p w14:paraId="38E84899" w14:textId="77777777" w:rsidR="007077F6" w:rsidRPr="00582131" w:rsidRDefault="007077F6" w:rsidP="00C57C5B">
      <w:pPr>
        <w:spacing w:after="0"/>
        <w:ind w:left="360"/>
        <w:rPr>
          <w:rFonts w:ascii="Arial" w:hAnsi="Arial" w:cs="Arial"/>
          <w:sz w:val="22"/>
          <w:szCs w:val="22"/>
        </w:rPr>
      </w:pPr>
    </w:p>
    <w:p w14:paraId="4235F4D1" w14:textId="77777777" w:rsidR="007077F6" w:rsidRPr="00582131" w:rsidRDefault="007077F6" w:rsidP="00C57C5B">
      <w:pPr>
        <w:spacing w:after="0"/>
        <w:ind w:left="360"/>
        <w:rPr>
          <w:rFonts w:ascii="Arial" w:hAnsi="Arial" w:cs="Arial"/>
          <w:sz w:val="22"/>
          <w:szCs w:val="22"/>
        </w:rPr>
      </w:pPr>
      <w:r w:rsidRPr="00582131">
        <w:rPr>
          <w:rFonts w:ascii="Arial" w:hAnsi="Arial" w:cs="Arial"/>
          <w:sz w:val="22"/>
          <w:szCs w:val="22"/>
        </w:rPr>
        <w:t>We look forward to seeing you soon!</w:t>
      </w:r>
    </w:p>
    <w:p w14:paraId="6A935D37" w14:textId="77777777" w:rsidR="005D2107" w:rsidRPr="00582131" w:rsidRDefault="005D2107" w:rsidP="00C57C5B">
      <w:pPr>
        <w:spacing w:after="0"/>
        <w:ind w:left="360"/>
        <w:rPr>
          <w:rFonts w:ascii="Arial" w:hAnsi="Arial" w:cs="Arial"/>
          <w:sz w:val="22"/>
          <w:szCs w:val="22"/>
        </w:rPr>
      </w:pPr>
    </w:p>
    <w:p w14:paraId="515F4B9F" w14:textId="7EF38A3E" w:rsidR="005D2107" w:rsidRPr="00582131" w:rsidRDefault="005D2107" w:rsidP="00C57C5B">
      <w:pPr>
        <w:spacing w:after="0"/>
        <w:ind w:left="360"/>
        <w:rPr>
          <w:rFonts w:ascii="Arial" w:hAnsi="Arial" w:cs="Arial"/>
          <w:color w:val="FF0000"/>
          <w:sz w:val="22"/>
          <w:szCs w:val="22"/>
        </w:rPr>
      </w:pPr>
      <w:r w:rsidRPr="00582131">
        <w:rPr>
          <w:rFonts w:ascii="Arial" w:hAnsi="Arial" w:cs="Arial"/>
          <w:color w:val="FF0000"/>
          <w:sz w:val="22"/>
          <w:szCs w:val="22"/>
        </w:rPr>
        <w:t>Name / sign off</w:t>
      </w:r>
    </w:p>
    <w:p w14:paraId="1E0BF5D7" w14:textId="77777777" w:rsidR="007077F6" w:rsidRDefault="007077F6" w:rsidP="00C57C5B">
      <w:pPr>
        <w:spacing w:after="0"/>
        <w:rPr>
          <w:color w:val="FF0000"/>
        </w:rPr>
      </w:pPr>
    </w:p>
    <w:p w14:paraId="33FCEBE4" w14:textId="0564C515" w:rsidR="00856F34" w:rsidRDefault="00856F34" w:rsidP="00740D76">
      <w:pPr>
        <w:spacing w:after="0"/>
        <w:ind w:left="360"/>
        <w:rPr>
          <w:rFonts w:ascii="Arial" w:hAnsi="Arial" w:cs="Arial"/>
        </w:rPr>
      </w:pPr>
      <w:r w:rsidRPr="000907B8">
        <w:rPr>
          <w:rFonts w:ascii="Arial" w:hAnsi="Arial" w:cs="Arial"/>
        </w:rPr>
        <w:t xml:space="preserve">Attached: </w:t>
      </w:r>
      <w:r w:rsidRPr="006C7F24">
        <w:rPr>
          <w:rFonts w:ascii="Arial" w:hAnsi="Arial" w:cs="Arial"/>
        </w:rPr>
        <w:t>Welcome Pack for Learners</w:t>
      </w:r>
      <w:r w:rsidR="00740D76">
        <w:rPr>
          <w:rFonts w:ascii="Arial" w:hAnsi="Arial" w:cs="Arial"/>
        </w:rPr>
        <w:t xml:space="preserve"> / </w:t>
      </w:r>
      <w:r w:rsidR="006C7F24" w:rsidRPr="006C7F24">
        <w:rPr>
          <w:rFonts w:ascii="Arial" w:hAnsi="Arial" w:cs="Arial"/>
        </w:rPr>
        <w:t>One Page Profile</w:t>
      </w:r>
      <w:r w:rsidR="00740D76">
        <w:rPr>
          <w:rFonts w:ascii="Arial" w:hAnsi="Arial" w:cs="Arial"/>
        </w:rPr>
        <w:t xml:space="preserve"> / </w:t>
      </w:r>
      <w:r w:rsidR="006C7F24" w:rsidRPr="006C7F24">
        <w:rPr>
          <w:rFonts w:ascii="Arial" w:hAnsi="Arial" w:cs="Arial"/>
        </w:rPr>
        <w:t>Placement Adjustments Passport</w:t>
      </w:r>
    </w:p>
    <w:p w14:paraId="53EB4E7F" w14:textId="77777777" w:rsidR="00770BAB" w:rsidRDefault="00770BAB" w:rsidP="00740D76">
      <w:pPr>
        <w:spacing w:after="0"/>
        <w:ind w:left="360"/>
        <w:rPr>
          <w:rFonts w:ascii="Arial" w:hAnsi="Arial" w:cs="Arial"/>
        </w:rPr>
      </w:pPr>
    </w:p>
    <w:p w14:paraId="158EBC44" w14:textId="412F4077" w:rsidR="003B346F" w:rsidRPr="00787420" w:rsidRDefault="00770BAB" w:rsidP="00787420">
      <w:pPr>
        <w:pStyle w:val="Heading1"/>
        <w:numPr>
          <w:ilvl w:val="0"/>
          <w:numId w:val="0"/>
        </w:numPr>
      </w:pPr>
      <w:bookmarkStart w:id="26" w:name="_Toc183423758"/>
      <w:r w:rsidRPr="003B346F">
        <w:lastRenderedPageBreak/>
        <w:t xml:space="preserve">Appendix 2 </w:t>
      </w:r>
      <w:r w:rsidR="003B346F" w:rsidRPr="003B346F">
        <w:t>–</w:t>
      </w:r>
      <w:r w:rsidRPr="003B346F">
        <w:t xml:space="preserve"> </w:t>
      </w:r>
      <w:r w:rsidR="003B346F" w:rsidRPr="003B346F">
        <w:t>Induction Checklist</w:t>
      </w:r>
      <w:bookmarkEnd w:id="26"/>
    </w:p>
    <w:p w14:paraId="26AFC22F" w14:textId="1CAFAA0C" w:rsidR="00146160" w:rsidRDefault="00146160" w:rsidP="00146160">
      <w:pPr>
        <w:spacing w:after="0"/>
        <w:rPr>
          <w:color w:val="FF0000"/>
        </w:rPr>
      </w:pPr>
      <w:r w:rsidRPr="001333B8">
        <w:rPr>
          <w:color w:val="FF0000"/>
        </w:rPr>
        <w:t xml:space="preserve">You may wish to consider using this </w:t>
      </w:r>
      <w:r>
        <w:rPr>
          <w:color w:val="FF0000"/>
        </w:rPr>
        <w:t>checklist</w:t>
      </w:r>
      <w:r w:rsidRPr="001333B8">
        <w:rPr>
          <w:color w:val="FF0000"/>
        </w:rPr>
        <w:t xml:space="preserve"> as part of </w:t>
      </w:r>
      <w:r w:rsidR="008256BE">
        <w:rPr>
          <w:color w:val="FF0000"/>
        </w:rPr>
        <w:t xml:space="preserve">the </w:t>
      </w:r>
      <w:r w:rsidRPr="001333B8">
        <w:rPr>
          <w:color w:val="FF0000"/>
        </w:rPr>
        <w:t>standard induction processes</w:t>
      </w:r>
      <w:r w:rsidR="008256BE">
        <w:rPr>
          <w:color w:val="FF0000"/>
        </w:rPr>
        <w:t xml:space="preserve"> for learners</w:t>
      </w:r>
      <w:r w:rsidRPr="001333B8">
        <w:rPr>
          <w:color w:val="FF0000"/>
        </w:rPr>
        <w:t xml:space="preserve">, tailoring the checklist items </w:t>
      </w:r>
      <w:r w:rsidR="008256BE">
        <w:rPr>
          <w:color w:val="FF0000"/>
        </w:rPr>
        <w:t xml:space="preserve">as appropriate </w:t>
      </w:r>
      <w:r w:rsidRPr="001333B8">
        <w:rPr>
          <w:color w:val="FF0000"/>
        </w:rPr>
        <w:t xml:space="preserve">and </w:t>
      </w:r>
      <w:r w:rsidRPr="00202D90">
        <w:rPr>
          <w:b/>
          <w:bCs/>
          <w:color w:val="FF0000"/>
        </w:rPr>
        <w:t>add / delete / adapt accordingly</w:t>
      </w:r>
      <w:r w:rsidRPr="001333B8">
        <w:rPr>
          <w:color w:val="FF0000"/>
        </w:rPr>
        <w:t>.  This is intended as optional guidance. Practices</w:t>
      </w:r>
      <w:r>
        <w:rPr>
          <w:color w:val="FF0000"/>
        </w:rPr>
        <w:t xml:space="preserve"> and </w:t>
      </w:r>
      <w:r w:rsidRPr="001333B8">
        <w:rPr>
          <w:color w:val="FF0000"/>
        </w:rPr>
        <w:t xml:space="preserve">PCNs are responsible for ensuring their </w:t>
      </w:r>
      <w:r w:rsidR="003653E3">
        <w:rPr>
          <w:color w:val="FF0000"/>
        </w:rPr>
        <w:t>learners</w:t>
      </w:r>
      <w:r w:rsidRPr="001333B8">
        <w:rPr>
          <w:color w:val="FF0000"/>
        </w:rPr>
        <w:t xml:space="preserve"> undergo an appropriate induction to the organisation </w:t>
      </w:r>
      <w:r w:rsidR="003653E3">
        <w:rPr>
          <w:color w:val="FF0000"/>
        </w:rPr>
        <w:t>for their specific placement</w:t>
      </w:r>
      <w:r w:rsidRPr="001333B8">
        <w:rPr>
          <w:color w:val="FF0000"/>
        </w:rPr>
        <w:t>.</w:t>
      </w:r>
    </w:p>
    <w:p w14:paraId="66A0176E" w14:textId="77777777" w:rsidR="00146160" w:rsidRDefault="00146160" w:rsidP="00740D76">
      <w:pPr>
        <w:spacing w:after="0"/>
        <w:ind w:left="360"/>
        <w:rPr>
          <w:rFonts w:ascii="Arial" w:hAnsi="Arial" w:cs="Arial"/>
        </w:rPr>
      </w:pPr>
    </w:p>
    <w:tbl>
      <w:tblPr>
        <w:tblStyle w:val="TableGrid"/>
        <w:tblW w:w="10206" w:type="dxa"/>
        <w:tblLayout w:type="fixed"/>
        <w:tblLook w:val="04A0" w:firstRow="1" w:lastRow="0" w:firstColumn="1" w:lastColumn="0" w:noHBand="0" w:noVBand="1"/>
      </w:tblPr>
      <w:tblGrid>
        <w:gridCol w:w="3261"/>
        <w:gridCol w:w="1559"/>
        <w:gridCol w:w="1276"/>
        <w:gridCol w:w="4110"/>
      </w:tblGrid>
      <w:tr w:rsidR="00204A06" w:rsidRPr="00F9737D" w14:paraId="2E386BD7" w14:textId="77777777" w:rsidTr="00397112">
        <w:trPr>
          <w:cnfStyle w:val="100000000000" w:firstRow="1" w:lastRow="0" w:firstColumn="0" w:lastColumn="0" w:oddVBand="0" w:evenVBand="0" w:oddHBand="0" w:evenHBand="0" w:firstRowFirstColumn="0" w:firstRowLastColumn="0" w:lastRowFirstColumn="0" w:lastRowLastColumn="0"/>
        </w:trPr>
        <w:tc>
          <w:tcPr>
            <w:tcW w:w="3261" w:type="dxa"/>
          </w:tcPr>
          <w:p w14:paraId="50CC4F4B" w14:textId="5B75537F" w:rsidR="00E25B88" w:rsidRPr="00F9737D" w:rsidRDefault="00FF61B7" w:rsidP="00E25B88">
            <w:pPr>
              <w:spacing w:after="0"/>
              <w:rPr>
                <w:rFonts w:cs="Arial"/>
              </w:rPr>
            </w:pPr>
            <w:r w:rsidRPr="00F9737D">
              <w:rPr>
                <w:rFonts w:cs="Arial"/>
              </w:rPr>
              <w:t>Checklist</w:t>
            </w:r>
          </w:p>
        </w:tc>
        <w:tc>
          <w:tcPr>
            <w:tcW w:w="1559" w:type="dxa"/>
          </w:tcPr>
          <w:p w14:paraId="490AD519" w14:textId="778812E1" w:rsidR="00E25B88" w:rsidRPr="00F9737D" w:rsidRDefault="009B6DAC" w:rsidP="00E25B88">
            <w:pPr>
              <w:spacing w:after="0"/>
              <w:rPr>
                <w:rFonts w:cs="Arial"/>
              </w:rPr>
            </w:pPr>
            <w:r w:rsidRPr="00F9737D">
              <w:rPr>
                <w:rFonts w:cs="Arial"/>
              </w:rPr>
              <w:t>Carried out by (</w:t>
            </w:r>
            <w:r w:rsidR="006808EF" w:rsidRPr="00F9737D">
              <w:rPr>
                <w:rFonts w:cs="Arial"/>
              </w:rPr>
              <w:t>initials)</w:t>
            </w:r>
          </w:p>
        </w:tc>
        <w:tc>
          <w:tcPr>
            <w:tcW w:w="1276" w:type="dxa"/>
          </w:tcPr>
          <w:p w14:paraId="3F9E0CA7" w14:textId="2C9EDD38" w:rsidR="00E25B88" w:rsidRPr="00F9737D" w:rsidRDefault="00204A06" w:rsidP="00E25B88">
            <w:pPr>
              <w:spacing w:after="0"/>
              <w:rPr>
                <w:rFonts w:cs="Arial"/>
              </w:rPr>
            </w:pPr>
            <w:r w:rsidRPr="00F9737D">
              <w:rPr>
                <w:rFonts w:cs="Arial"/>
              </w:rPr>
              <w:t>Date</w:t>
            </w:r>
          </w:p>
        </w:tc>
        <w:tc>
          <w:tcPr>
            <w:tcW w:w="4110" w:type="dxa"/>
          </w:tcPr>
          <w:p w14:paraId="2D584414" w14:textId="311ED236" w:rsidR="00E25B88" w:rsidRPr="00F9737D" w:rsidRDefault="00204A06" w:rsidP="00E25B88">
            <w:pPr>
              <w:spacing w:after="0"/>
              <w:rPr>
                <w:rFonts w:cs="Arial"/>
              </w:rPr>
            </w:pPr>
            <w:r w:rsidRPr="00F9737D">
              <w:rPr>
                <w:rFonts w:cs="Arial"/>
              </w:rPr>
              <w:t>Comments</w:t>
            </w:r>
          </w:p>
        </w:tc>
      </w:tr>
      <w:tr w:rsidR="00204A06" w:rsidRPr="00F9737D" w14:paraId="6154608A"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458DCFE7" w14:textId="2F3A904E" w:rsidR="00E25B88" w:rsidRPr="00397112" w:rsidRDefault="00B43855" w:rsidP="00E25B88">
            <w:pPr>
              <w:spacing w:after="0"/>
              <w:rPr>
                <w:rFonts w:cs="Arial"/>
              </w:rPr>
            </w:pPr>
            <w:r w:rsidRPr="00397112">
              <w:rPr>
                <w:rFonts w:cs="Arial"/>
                <w:color w:val="auto"/>
              </w:rPr>
              <w:t>Reception</w:t>
            </w:r>
          </w:p>
        </w:tc>
        <w:tc>
          <w:tcPr>
            <w:tcW w:w="1559" w:type="dxa"/>
          </w:tcPr>
          <w:p w14:paraId="6C6D9E9E" w14:textId="77777777" w:rsidR="00E25B88" w:rsidRPr="00F9737D" w:rsidRDefault="00E25B88" w:rsidP="00E25B88">
            <w:pPr>
              <w:spacing w:after="0"/>
              <w:rPr>
                <w:rFonts w:cs="Arial"/>
              </w:rPr>
            </w:pPr>
          </w:p>
        </w:tc>
        <w:tc>
          <w:tcPr>
            <w:tcW w:w="1276" w:type="dxa"/>
          </w:tcPr>
          <w:p w14:paraId="446AFB19" w14:textId="67EA7F07" w:rsidR="00E25B88" w:rsidRPr="00F9737D" w:rsidRDefault="00E25B88" w:rsidP="00E25B88">
            <w:pPr>
              <w:spacing w:after="0"/>
              <w:rPr>
                <w:rFonts w:cs="Arial"/>
              </w:rPr>
            </w:pPr>
          </w:p>
        </w:tc>
        <w:tc>
          <w:tcPr>
            <w:tcW w:w="4110" w:type="dxa"/>
          </w:tcPr>
          <w:p w14:paraId="572FD6E8" w14:textId="77777777" w:rsidR="00E25B88" w:rsidRPr="00F9737D" w:rsidRDefault="00E25B88" w:rsidP="00E25B88">
            <w:pPr>
              <w:spacing w:after="0"/>
              <w:rPr>
                <w:rFonts w:cs="Arial"/>
              </w:rPr>
            </w:pPr>
          </w:p>
        </w:tc>
      </w:tr>
      <w:tr w:rsidR="00204A06" w:rsidRPr="00F9737D" w14:paraId="17BF6D30"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7D087B4D" w14:textId="34E0D28E" w:rsidR="00E25B88" w:rsidRPr="00F9737D" w:rsidRDefault="007437CB" w:rsidP="00E25B88">
            <w:pPr>
              <w:spacing w:after="0"/>
              <w:rPr>
                <w:rFonts w:cs="Arial"/>
              </w:rPr>
            </w:pPr>
            <w:r w:rsidRPr="00F9737D">
              <w:rPr>
                <w:rFonts w:cs="Arial"/>
              </w:rPr>
              <w:t>Received and welcomed</w:t>
            </w:r>
          </w:p>
        </w:tc>
        <w:tc>
          <w:tcPr>
            <w:tcW w:w="1559" w:type="dxa"/>
            <w:shd w:val="clear" w:color="auto" w:fill="DFEDEB"/>
          </w:tcPr>
          <w:p w14:paraId="496F2BC3" w14:textId="77777777" w:rsidR="00E25B88" w:rsidRPr="00F9737D" w:rsidRDefault="00E25B88" w:rsidP="00E25B88">
            <w:pPr>
              <w:spacing w:after="0"/>
              <w:rPr>
                <w:rFonts w:cs="Arial"/>
              </w:rPr>
            </w:pPr>
          </w:p>
        </w:tc>
        <w:tc>
          <w:tcPr>
            <w:tcW w:w="1276" w:type="dxa"/>
            <w:shd w:val="clear" w:color="auto" w:fill="DFEDEB"/>
          </w:tcPr>
          <w:p w14:paraId="48EEBC2B" w14:textId="77777777" w:rsidR="00E25B88" w:rsidRPr="00F9737D" w:rsidRDefault="00E25B88" w:rsidP="00E25B88">
            <w:pPr>
              <w:spacing w:after="0"/>
              <w:rPr>
                <w:rFonts w:cs="Arial"/>
              </w:rPr>
            </w:pPr>
          </w:p>
        </w:tc>
        <w:tc>
          <w:tcPr>
            <w:tcW w:w="4110" w:type="dxa"/>
            <w:shd w:val="clear" w:color="auto" w:fill="DFEDEB"/>
          </w:tcPr>
          <w:p w14:paraId="09B59FC8" w14:textId="77777777" w:rsidR="00E25B88" w:rsidRPr="00F9737D" w:rsidRDefault="00E25B88" w:rsidP="00E25B88">
            <w:pPr>
              <w:spacing w:after="0"/>
              <w:rPr>
                <w:rFonts w:cs="Arial"/>
              </w:rPr>
            </w:pPr>
          </w:p>
        </w:tc>
      </w:tr>
      <w:tr w:rsidR="00204A06" w:rsidRPr="00F9737D" w14:paraId="3FEC03EA"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25CC8063" w14:textId="3BB303BA" w:rsidR="00E25B88" w:rsidRPr="00F9737D" w:rsidRDefault="0065723D" w:rsidP="00E25B88">
            <w:pPr>
              <w:spacing w:after="0"/>
              <w:rPr>
                <w:rFonts w:cs="Arial"/>
              </w:rPr>
            </w:pPr>
            <w:r w:rsidRPr="00F9737D">
              <w:rPr>
                <w:rFonts w:cs="Arial"/>
              </w:rPr>
              <w:t>S</w:t>
            </w:r>
            <w:r w:rsidR="000A25ED" w:rsidRPr="00F9737D">
              <w:rPr>
                <w:rFonts w:cs="Arial"/>
              </w:rPr>
              <w:t xml:space="preserve">wipe / security </w:t>
            </w:r>
            <w:r w:rsidR="00E61BD0" w:rsidRPr="00F9737D">
              <w:rPr>
                <w:rFonts w:cs="Arial"/>
              </w:rPr>
              <w:t>card</w:t>
            </w:r>
          </w:p>
        </w:tc>
        <w:tc>
          <w:tcPr>
            <w:tcW w:w="1559" w:type="dxa"/>
          </w:tcPr>
          <w:p w14:paraId="3166276A" w14:textId="77777777" w:rsidR="00E25B88" w:rsidRPr="00F9737D" w:rsidRDefault="00E25B88" w:rsidP="00E25B88">
            <w:pPr>
              <w:spacing w:after="0"/>
              <w:rPr>
                <w:rFonts w:cs="Arial"/>
              </w:rPr>
            </w:pPr>
          </w:p>
        </w:tc>
        <w:tc>
          <w:tcPr>
            <w:tcW w:w="1276" w:type="dxa"/>
          </w:tcPr>
          <w:p w14:paraId="3702D1FE" w14:textId="77777777" w:rsidR="00E25B88" w:rsidRPr="00F9737D" w:rsidRDefault="00E25B88" w:rsidP="00E25B88">
            <w:pPr>
              <w:spacing w:after="0"/>
              <w:rPr>
                <w:rFonts w:cs="Arial"/>
              </w:rPr>
            </w:pPr>
          </w:p>
        </w:tc>
        <w:tc>
          <w:tcPr>
            <w:tcW w:w="4110" w:type="dxa"/>
          </w:tcPr>
          <w:p w14:paraId="023ED7DE" w14:textId="77777777" w:rsidR="00E25B88" w:rsidRPr="00F9737D" w:rsidRDefault="00E25B88" w:rsidP="00E25B88">
            <w:pPr>
              <w:spacing w:after="0"/>
              <w:rPr>
                <w:rFonts w:cs="Arial"/>
              </w:rPr>
            </w:pPr>
          </w:p>
        </w:tc>
      </w:tr>
      <w:tr w:rsidR="00204A06" w:rsidRPr="00F9737D" w14:paraId="142249E0"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00A399" w:themeFill="accent3"/>
          </w:tcPr>
          <w:p w14:paraId="5C5EFE8D" w14:textId="0FAAB12D" w:rsidR="00E25B88" w:rsidRPr="0078089F" w:rsidRDefault="004B04DD" w:rsidP="00E25B88">
            <w:pPr>
              <w:spacing w:after="0"/>
              <w:rPr>
                <w:rFonts w:cs="Arial"/>
                <w:b/>
                <w:bCs/>
                <w:color w:val="FFFFFF" w:themeColor="background1"/>
              </w:rPr>
            </w:pPr>
            <w:r w:rsidRPr="0078089F">
              <w:rPr>
                <w:rFonts w:cs="Arial"/>
                <w:b/>
                <w:bCs/>
                <w:color w:val="FFFFFF" w:themeColor="background1"/>
              </w:rPr>
              <w:t>Practice Learning Environment</w:t>
            </w:r>
          </w:p>
        </w:tc>
        <w:tc>
          <w:tcPr>
            <w:tcW w:w="1559" w:type="dxa"/>
            <w:shd w:val="clear" w:color="auto" w:fill="00A399" w:themeFill="accent3"/>
          </w:tcPr>
          <w:p w14:paraId="43585033" w14:textId="77777777" w:rsidR="00E25B88" w:rsidRPr="0078089F" w:rsidRDefault="00E25B88" w:rsidP="00E25B88">
            <w:pPr>
              <w:spacing w:after="0"/>
              <w:rPr>
                <w:rFonts w:cs="Arial"/>
                <w:b/>
                <w:bCs/>
                <w:color w:val="FFFFFF" w:themeColor="background1"/>
              </w:rPr>
            </w:pPr>
          </w:p>
        </w:tc>
        <w:tc>
          <w:tcPr>
            <w:tcW w:w="1276" w:type="dxa"/>
            <w:shd w:val="clear" w:color="auto" w:fill="00A399" w:themeFill="accent3"/>
          </w:tcPr>
          <w:p w14:paraId="2E097A5D" w14:textId="77777777" w:rsidR="00E25B88" w:rsidRPr="0078089F" w:rsidRDefault="00E25B88" w:rsidP="00E25B88">
            <w:pPr>
              <w:spacing w:after="0"/>
              <w:rPr>
                <w:rFonts w:cs="Arial"/>
                <w:b/>
                <w:bCs/>
                <w:color w:val="FFFFFF" w:themeColor="background1"/>
              </w:rPr>
            </w:pPr>
          </w:p>
        </w:tc>
        <w:tc>
          <w:tcPr>
            <w:tcW w:w="4110" w:type="dxa"/>
            <w:shd w:val="clear" w:color="auto" w:fill="00A399" w:themeFill="accent3"/>
          </w:tcPr>
          <w:p w14:paraId="3CA8005A" w14:textId="77777777" w:rsidR="00E25B88" w:rsidRPr="0078089F" w:rsidRDefault="00E25B88" w:rsidP="00E25B88">
            <w:pPr>
              <w:spacing w:after="0"/>
              <w:rPr>
                <w:rFonts w:cs="Arial"/>
                <w:b/>
                <w:bCs/>
                <w:color w:val="FFFFFF" w:themeColor="background1"/>
              </w:rPr>
            </w:pPr>
          </w:p>
        </w:tc>
      </w:tr>
      <w:tr w:rsidR="00204A06" w:rsidRPr="00F9737D" w14:paraId="0AC0FAF3"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0278CD4D" w14:textId="3F51CF6B" w:rsidR="00E25B88" w:rsidRPr="00F9737D" w:rsidRDefault="00A15311" w:rsidP="00E25B88">
            <w:pPr>
              <w:spacing w:after="0"/>
              <w:rPr>
                <w:rFonts w:cs="Arial"/>
              </w:rPr>
            </w:pPr>
            <w:r w:rsidRPr="00F9737D">
              <w:rPr>
                <w:rFonts w:cs="Arial"/>
              </w:rPr>
              <w:t>Introduction to Practice</w:t>
            </w:r>
            <w:r w:rsidR="005B3386" w:rsidRPr="00F9737D">
              <w:rPr>
                <w:rFonts w:cs="Arial"/>
              </w:rPr>
              <w:t xml:space="preserve"> Supervisor + Practice Assessor</w:t>
            </w:r>
          </w:p>
        </w:tc>
        <w:tc>
          <w:tcPr>
            <w:tcW w:w="1559" w:type="dxa"/>
          </w:tcPr>
          <w:p w14:paraId="6F68BBEA" w14:textId="77777777" w:rsidR="00E25B88" w:rsidRPr="00F9737D" w:rsidRDefault="00E25B88" w:rsidP="00E25B88">
            <w:pPr>
              <w:spacing w:after="0"/>
              <w:rPr>
                <w:rFonts w:cs="Arial"/>
              </w:rPr>
            </w:pPr>
          </w:p>
        </w:tc>
        <w:tc>
          <w:tcPr>
            <w:tcW w:w="1276" w:type="dxa"/>
          </w:tcPr>
          <w:p w14:paraId="1FFE0203" w14:textId="77777777" w:rsidR="00E25B88" w:rsidRPr="00F9737D" w:rsidRDefault="00E25B88" w:rsidP="00E25B88">
            <w:pPr>
              <w:spacing w:after="0"/>
              <w:rPr>
                <w:rFonts w:cs="Arial"/>
              </w:rPr>
            </w:pPr>
          </w:p>
        </w:tc>
        <w:tc>
          <w:tcPr>
            <w:tcW w:w="4110" w:type="dxa"/>
          </w:tcPr>
          <w:p w14:paraId="6E9FFD30" w14:textId="77777777" w:rsidR="00E25B88" w:rsidRPr="00F9737D" w:rsidRDefault="00E25B88" w:rsidP="00E25B88">
            <w:pPr>
              <w:spacing w:after="0"/>
              <w:rPr>
                <w:rFonts w:cs="Arial"/>
              </w:rPr>
            </w:pPr>
          </w:p>
        </w:tc>
      </w:tr>
      <w:tr w:rsidR="00204A06" w:rsidRPr="00F9737D" w14:paraId="40318169"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2867EDF5" w14:textId="3D2E99E9" w:rsidR="00E25B88" w:rsidRPr="00F9737D" w:rsidRDefault="00A97324" w:rsidP="00E25B88">
            <w:pPr>
              <w:spacing w:after="0"/>
              <w:rPr>
                <w:rFonts w:cs="Arial"/>
              </w:rPr>
            </w:pPr>
            <w:r w:rsidRPr="00F9737D">
              <w:rPr>
                <w:rFonts w:cs="Arial"/>
              </w:rPr>
              <w:t>Standards expected</w:t>
            </w:r>
          </w:p>
        </w:tc>
        <w:tc>
          <w:tcPr>
            <w:tcW w:w="1559" w:type="dxa"/>
            <w:shd w:val="clear" w:color="auto" w:fill="DFEDEB"/>
          </w:tcPr>
          <w:p w14:paraId="362093E4" w14:textId="77777777" w:rsidR="00E25B88" w:rsidRPr="00F9737D" w:rsidRDefault="00E25B88" w:rsidP="00E25B88">
            <w:pPr>
              <w:spacing w:after="0"/>
              <w:rPr>
                <w:rFonts w:cs="Arial"/>
              </w:rPr>
            </w:pPr>
          </w:p>
        </w:tc>
        <w:tc>
          <w:tcPr>
            <w:tcW w:w="1276" w:type="dxa"/>
            <w:shd w:val="clear" w:color="auto" w:fill="DFEDEB"/>
          </w:tcPr>
          <w:p w14:paraId="1AD65B09" w14:textId="77777777" w:rsidR="00E25B88" w:rsidRPr="00F9737D" w:rsidRDefault="00E25B88" w:rsidP="00E25B88">
            <w:pPr>
              <w:spacing w:after="0"/>
              <w:rPr>
                <w:rFonts w:cs="Arial"/>
              </w:rPr>
            </w:pPr>
          </w:p>
        </w:tc>
        <w:tc>
          <w:tcPr>
            <w:tcW w:w="4110" w:type="dxa"/>
            <w:shd w:val="clear" w:color="auto" w:fill="DFEDEB"/>
          </w:tcPr>
          <w:p w14:paraId="2C6F2D81" w14:textId="77777777" w:rsidR="00E25B88" w:rsidRPr="00F9737D" w:rsidRDefault="00E25B88" w:rsidP="00E25B88">
            <w:pPr>
              <w:spacing w:after="0"/>
              <w:rPr>
                <w:rFonts w:cs="Arial"/>
              </w:rPr>
            </w:pPr>
          </w:p>
        </w:tc>
      </w:tr>
      <w:tr w:rsidR="00204A06" w:rsidRPr="00F9737D" w14:paraId="59A8D294"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shd w:val="clear" w:color="auto" w:fill="00A399" w:themeFill="accent3"/>
          </w:tcPr>
          <w:p w14:paraId="463E60ED" w14:textId="389E8BC3" w:rsidR="00E25B88" w:rsidRPr="0078089F" w:rsidRDefault="00A81F9C" w:rsidP="00E25B88">
            <w:pPr>
              <w:spacing w:after="0"/>
              <w:rPr>
                <w:rFonts w:cs="Arial"/>
                <w:b/>
                <w:bCs/>
                <w:color w:val="FFFFFF" w:themeColor="background1"/>
              </w:rPr>
            </w:pPr>
            <w:r w:rsidRPr="0078089F">
              <w:rPr>
                <w:rFonts w:cs="Arial"/>
                <w:b/>
                <w:bCs/>
                <w:color w:val="FFFFFF" w:themeColor="background1"/>
              </w:rPr>
              <w:t>Introduction to the Practice</w:t>
            </w:r>
          </w:p>
        </w:tc>
        <w:tc>
          <w:tcPr>
            <w:tcW w:w="1559" w:type="dxa"/>
            <w:shd w:val="clear" w:color="auto" w:fill="00A399" w:themeFill="accent3"/>
          </w:tcPr>
          <w:p w14:paraId="62193E62" w14:textId="77777777" w:rsidR="00E25B88" w:rsidRPr="0078089F" w:rsidRDefault="00E25B88" w:rsidP="00E25B88">
            <w:pPr>
              <w:spacing w:after="0"/>
              <w:rPr>
                <w:rFonts w:cs="Arial"/>
                <w:b/>
                <w:bCs/>
                <w:color w:val="FFFFFF" w:themeColor="background1"/>
              </w:rPr>
            </w:pPr>
          </w:p>
        </w:tc>
        <w:tc>
          <w:tcPr>
            <w:tcW w:w="1276" w:type="dxa"/>
            <w:shd w:val="clear" w:color="auto" w:fill="00A399" w:themeFill="accent3"/>
          </w:tcPr>
          <w:p w14:paraId="7D7B3114" w14:textId="77777777" w:rsidR="00E25B88" w:rsidRPr="0078089F" w:rsidRDefault="00E25B88" w:rsidP="00E25B88">
            <w:pPr>
              <w:spacing w:after="0"/>
              <w:rPr>
                <w:rFonts w:cs="Arial"/>
                <w:b/>
                <w:bCs/>
                <w:color w:val="FFFFFF" w:themeColor="background1"/>
              </w:rPr>
            </w:pPr>
          </w:p>
        </w:tc>
        <w:tc>
          <w:tcPr>
            <w:tcW w:w="4110" w:type="dxa"/>
            <w:shd w:val="clear" w:color="auto" w:fill="00A399" w:themeFill="accent3"/>
          </w:tcPr>
          <w:p w14:paraId="7A16D9A7" w14:textId="77777777" w:rsidR="00E25B88" w:rsidRPr="0078089F" w:rsidRDefault="00E25B88" w:rsidP="00E25B88">
            <w:pPr>
              <w:spacing w:after="0"/>
              <w:rPr>
                <w:rFonts w:cs="Arial"/>
                <w:b/>
                <w:bCs/>
                <w:color w:val="FFFFFF" w:themeColor="background1"/>
              </w:rPr>
            </w:pPr>
          </w:p>
        </w:tc>
      </w:tr>
      <w:tr w:rsidR="00A81F9C" w:rsidRPr="00F9737D" w14:paraId="5D1975D5"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0ACF1FA0" w14:textId="1536E417" w:rsidR="00A81F9C" w:rsidRPr="00F9737D" w:rsidRDefault="00455E2B" w:rsidP="00E25B88">
            <w:pPr>
              <w:spacing w:after="0"/>
              <w:rPr>
                <w:rFonts w:cs="Arial"/>
              </w:rPr>
            </w:pPr>
            <w:r w:rsidRPr="00F9737D">
              <w:rPr>
                <w:rFonts w:cs="Arial"/>
              </w:rPr>
              <w:t>Meet &amp; Greet walk about</w:t>
            </w:r>
          </w:p>
        </w:tc>
        <w:tc>
          <w:tcPr>
            <w:tcW w:w="1559" w:type="dxa"/>
            <w:shd w:val="clear" w:color="auto" w:fill="DFEDEB"/>
          </w:tcPr>
          <w:p w14:paraId="46FD04FB" w14:textId="77777777" w:rsidR="00A81F9C" w:rsidRPr="00F9737D" w:rsidRDefault="00A81F9C" w:rsidP="00E25B88">
            <w:pPr>
              <w:spacing w:after="0"/>
              <w:rPr>
                <w:rFonts w:cs="Arial"/>
              </w:rPr>
            </w:pPr>
          </w:p>
        </w:tc>
        <w:tc>
          <w:tcPr>
            <w:tcW w:w="1276" w:type="dxa"/>
            <w:shd w:val="clear" w:color="auto" w:fill="DFEDEB"/>
          </w:tcPr>
          <w:p w14:paraId="73B4F270" w14:textId="77777777" w:rsidR="00A81F9C" w:rsidRPr="00F9737D" w:rsidRDefault="00A81F9C" w:rsidP="00E25B88">
            <w:pPr>
              <w:spacing w:after="0"/>
              <w:rPr>
                <w:rFonts w:cs="Arial"/>
              </w:rPr>
            </w:pPr>
          </w:p>
        </w:tc>
        <w:tc>
          <w:tcPr>
            <w:tcW w:w="4110" w:type="dxa"/>
            <w:shd w:val="clear" w:color="auto" w:fill="DFEDEB"/>
          </w:tcPr>
          <w:p w14:paraId="7FC5AA0B" w14:textId="77777777" w:rsidR="00A81F9C" w:rsidRPr="00F9737D" w:rsidRDefault="00A81F9C" w:rsidP="00E25B88">
            <w:pPr>
              <w:spacing w:after="0"/>
              <w:rPr>
                <w:rFonts w:cs="Arial"/>
              </w:rPr>
            </w:pPr>
          </w:p>
        </w:tc>
      </w:tr>
      <w:tr w:rsidR="00A81F9C" w:rsidRPr="00F9737D" w14:paraId="3D0B5BF1"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7B65488F" w14:textId="3A70EB82" w:rsidR="00A81F9C" w:rsidRPr="00F9737D" w:rsidRDefault="0024226A" w:rsidP="00E25B88">
            <w:pPr>
              <w:spacing w:after="0"/>
              <w:rPr>
                <w:rFonts w:cs="Arial"/>
              </w:rPr>
            </w:pPr>
            <w:r w:rsidRPr="00F9737D">
              <w:rPr>
                <w:rFonts w:cs="Arial"/>
              </w:rPr>
              <w:t>Layout of premises and door codes</w:t>
            </w:r>
          </w:p>
        </w:tc>
        <w:tc>
          <w:tcPr>
            <w:tcW w:w="1559" w:type="dxa"/>
          </w:tcPr>
          <w:p w14:paraId="779D8451" w14:textId="77777777" w:rsidR="00A81F9C" w:rsidRPr="00F9737D" w:rsidRDefault="00A81F9C" w:rsidP="00E25B88">
            <w:pPr>
              <w:spacing w:after="0"/>
              <w:rPr>
                <w:rFonts w:cs="Arial"/>
              </w:rPr>
            </w:pPr>
          </w:p>
        </w:tc>
        <w:tc>
          <w:tcPr>
            <w:tcW w:w="1276" w:type="dxa"/>
          </w:tcPr>
          <w:p w14:paraId="70EA06B1" w14:textId="77777777" w:rsidR="00A81F9C" w:rsidRPr="00F9737D" w:rsidRDefault="00A81F9C" w:rsidP="00E25B88">
            <w:pPr>
              <w:spacing w:after="0"/>
              <w:rPr>
                <w:rFonts w:cs="Arial"/>
              </w:rPr>
            </w:pPr>
          </w:p>
        </w:tc>
        <w:tc>
          <w:tcPr>
            <w:tcW w:w="4110" w:type="dxa"/>
          </w:tcPr>
          <w:p w14:paraId="5D0FAA76" w14:textId="77777777" w:rsidR="00A81F9C" w:rsidRPr="00F9737D" w:rsidRDefault="00A81F9C" w:rsidP="00E25B88">
            <w:pPr>
              <w:spacing w:after="0"/>
              <w:rPr>
                <w:rFonts w:cs="Arial"/>
              </w:rPr>
            </w:pPr>
          </w:p>
        </w:tc>
      </w:tr>
      <w:tr w:rsidR="00A81F9C" w:rsidRPr="00F9737D" w14:paraId="3678FF76"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61DC70D0" w14:textId="1B6CBB9A" w:rsidR="00A81F9C" w:rsidRPr="00F9737D" w:rsidRDefault="00DC3546" w:rsidP="00E25B88">
            <w:pPr>
              <w:spacing w:after="0"/>
              <w:rPr>
                <w:rFonts w:cs="Arial"/>
              </w:rPr>
            </w:pPr>
            <w:r w:rsidRPr="00F9737D">
              <w:rPr>
                <w:rFonts w:cs="Arial"/>
              </w:rPr>
              <w:t>Different professionals</w:t>
            </w:r>
            <w:r w:rsidR="0068715B" w:rsidRPr="00F9737D">
              <w:rPr>
                <w:rFonts w:cs="Arial"/>
              </w:rPr>
              <w:t xml:space="preserve"> who work within the practice and their roles</w:t>
            </w:r>
          </w:p>
        </w:tc>
        <w:tc>
          <w:tcPr>
            <w:tcW w:w="1559" w:type="dxa"/>
            <w:shd w:val="clear" w:color="auto" w:fill="DFEDEB"/>
          </w:tcPr>
          <w:p w14:paraId="60E0C18A" w14:textId="77777777" w:rsidR="00A81F9C" w:rsidRPr="00F9737D" w:rsidRDefault="00A81F9C" w:rsidP="00E25B88">
            <w:pPr>
              <w:spacing w:after="0"/>
              <w:rPr>
                <w:rFonts w:cs="Arial"/>
              </w:rPr>
            </w:pPr>
          </w:p>
        </w:tc>
        <w:tc>
          <w:tcPr>
            <w:tcW w:w="1276" w:type="dxa"/>
            <w:shd w:val="clear" w:color="auto" w:fill="DFEDEB"/>
          </w:tcPr>
          <w:p w14:paraId="296DAD24" w14:textId="77777777" w:rsidR="00A81F9C" w:rsidRPr="00F9737D" w:rsidRDefault="00A81F9C" w:rsidP="00E25B88">
            <w:pPr>
              <w:spacing w:after="0"/>
              <w:rPr>
                <w:rFonts w:cs="Arial"/>
              </w:rPr>
            </w:pPr>
          </w:p>
        </w:tc>
        <w:tc>
          <w:tcPr>
            <w:tcW w:w="4110" w:type="dxa"/>
            <w:shd w:val="clear" w:color="auto" w:fill="DFEDEB"/>
          </w:tcPr>
          <w:p w14:paraId="6F980808" w14:textId="77777777" w:rsidR="00A81F9C" w:rsidRPr="00F9737D" w:rsidRDefault="00A81F9C" w:rsidP="00E25B88">
            <w:pPr>
              <w:spacing w:after="0"/>
              <w:rPr>
                <w:rFonts w:cs="Arial"/>
              </w:rPr>
            </w:pPr>
          </w:p>
        </w:tc>
      </w:tr>
      <w:tr w:rsidR="00A81F9C" w:rsidRPr="00F9737D" w14:paraId="4804F53E"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7645DC2F" w14:textId="3D89F818" w:rsidR="00A81F9C" w:rsidRPr="00F9737D" w:rsidRDefault="00D717DD" w:rsidP="00E25B88">
            <w:pPr>
              <w:spacing w:after="0"/>
              <w:rPr>
                <w:rFonts w:cs="Arial"/>
              </w:rPr>
            </w:pPr>
            <w:r w:rsidRPr="00F9737D">
              <w:rPr>
                <w:rFonts w:cs="Arial"/>
              </w:rPr>
              <w:t>Practice hours</w:t>
            </w:r>
          </w:p>
        </w:tc>
        <w:tc>
          <w:tcPr>
            <w:tcW w:w="1559" w:type="dxa"/>
          </w:tcPr>
          <w:p w14:paraId="711CFACC" w14:textId="77777777" w:rsidR="00A81F9C" w:rsidRPr="00F9737D" w:rsidRDefault="00A81F9C" w:rsidP="00E25B88">
            <w:pPr>
              <w:spacing w:after="0"/>
              <w:rPr>
                <w:rFonts w:cs="Arial"/>
              </w:rPr>
            </w:pPr>
          </w:p>
        </w:tc>
        <w:tc>
          <w:tcPr>
            <w:tcW w:w="1276" w:type="dxa"/>
          </w:tcPr>
          <w:p w14:paraId="7FCE4A88" w14:textId="77777777" w:rsidR="00A81F9C" w:rsidRPr="00F9737D" w:rsidRDefault="00A81F9C" w:rsidP="00E25B88">
            <w:pPr>
              <w:spacing w:after="0"/>
              <w:rPr>
                <w:rFonts w:cs="Arial"/>
              </w:rPr>
            </w:pPr>
          </w:p>
        </w:tc>
        <w:tc>
          <w:tcPr>
            <w:tcW w:w="4110" w:type="dxa"/>
          </w:tcPr>
          <w:p w14:paraId="280E4F4D" w14:textId="77777777" w:rsidR="00A81F9C" w:rsidRPr="00F9737D" w:rsidRDefault="00A81F9C" w:rsidP="00E25B88">
            <w:pPr>
              <w:spacing w:after="0"/>
              <w:rPr>
                <w:rFonts w:cs="Arial"/>
              </w:rPr>
            </w:pPr>
          </w:p>
        </w:tc>
      </w:tr>
      <w:tr w:rsidR="00C637E0" w:rsidRPr="00F9737D" w14:paraId="0BDD73C5"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10B535C1" w14:textId="57C0FC0D" w:rsidR="00C637E0" w:rsidRPr="00F9737D" w:rsidRDefault="00230FBF" w:rsidP="00E25B88">
            <w:pPr>
              <w:spacing w:after="0"/>
              <w:rPr>
                <w:rFonts w:cs="Arial"/>
              </w:rPr>
            </w:pPr>
            <w:r w:rsidRPr="00F9737D">
              <w:rPr>
                <w:rFonts w:cs="Arial"/>
              </w:rPr>
              <w:t>Hours of work</w:t>
            </w:r>
          </w:p>
        </w:tc>
        <w:tc>
          <w:tcPr>
            <w:tcW w:w="1559" w:type="dxa"/>
            <w:shd w:val="clear" w:color="auto" w:fill="DFEDEB"/>
          </w:tcPr>
          <w:p w14:paraId="12DBF14D" w14:textId="77777777" w:rsidR="00C637E0" w:rsidRPr="00F9737D" w:rsidRDefault="00C637E0" w:rsidP="00E25B88">
            <w:pPr>
              <w:spacing w:after="0"/>
              <w:rPr>
                <w:rFonts w:cs="Arial"/>
              </w:rPr>
            </w:pPr>
          </w:p>
        </w:tc>
        <w:tc>
          <w:tcPr>
            <w:tcW w:w="1276" w:type="dxa"/>
            <w:shd w:val="clear" w:color="auto" w:fill="DFEDEB"/>
          </w:tcPr>
          <w:p w14:paraId="1AC4D5B1" w14:textId="77777777" w:rsidR="00C637E0" w:rsidRPr="00F9737D" w:rsidRDefault="00C637E0" w:rsidP="00E25B88">
            <w:pPr>
              <w:spacing w:after="0"/>
              <w:rPr>
                <w:rFonts w:cs="Arial"/>
              </w:rPr>
            </w:pPr>
          </w:p>
        </w:tc>
        <w:tc>
          <w:tcPr>
            <w:tcW w:w="4110" w:type="dxa"/>
            <w:shd w:val="clear" w:color="auto" w:fill="DFEDEB"/>
          </w:tcPr>
          <w:p w14:paraId="0C469C0E" w14:textId="77777777" w:rsidR="00C637E0" w:rsidRPr="00F9737D" w:rsidRDefault="00C637E0" w:rsidP="00E25B88">
            <w:pPr>
              <w:spacing w:after="0"/>
              <w:rPr>
                <w:rFonts w:cs="Arial"/>
              </w:rPr>
            </w:pPr>
          </w:p>
        </w:tc>
      </w:tr>
      <w:tr w:rsidR="00627EE4" w:rsidRPr="00F9737D" w14:paraId="4899B052"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34276544" w14:textId="5F26FA62" w:rsidR="00627EE4" w:rsidRPr="00F9737D" w:rsidRDefault="00ED3FC3" w:rsidP="00E25B88">
            <w:pPr>
              <w:spacing w:after="0"/>
              <w:rPr>
                <w:rFonts w:cs="Arial"/>
              </w:rPr>
            </w:pPr>
            <w:r w:rsidRPr="00F9737D">
              <w:rPr>
                <w:rFonts w:cs="Arial"/>
              </w:rPr>
              <w:t>Breaks</w:t>
            </w:r>
          </w:p>
        </w:tc>
        <w:tc>
          <w:tcPr>
            <w:tcW w:w="1559" w:type="dxa"/>
          </w:tcPr>
          <w:p w14:paraId="6664B0D3" w14:textId="77777777" w:rsidR="00627EE4" w:rsidRPr="00F9737D" w:rsidRDefault="00627EE4" w:rsidP="00E25B88">
            <w:pPr>
              <w:spacing w:after="0"/>
              <w:rPr>
                <w:rFonts w:cs="Arial"/>
              </w:rPr>
            </w:pPr>
          </w:p>
        </w:tc>
        <w:tc>
          <w:tcPr>
            <w:tcW w:w="1276" w:type="dxa"/>
          </w:tcPr>
          <w:p w14:paraId="3FE087A9" w14:textId="77777777" w:rsidR="00627EE4" w:rsidRPr="00F9737D" w:rsidRDefault="00627EE4" w:rsidP="00E25B88">
            <w:pPr>
              <w:spacing w:after="0"/>
              <w:rPr>
                <w:rFonts w:cs="Arial"/>
              </w:rPr>
            </w:pPr>
          </w:p>
        </w:tc>
        <w:tc>
          <w:tcPr>
            <w:tcW w:w="4110" w:type="dxa"/>
          </w:tcPr>
          <w:p w14:paraId="23C145A6" w14:textId="77777777" w:rsidR="00627EE4" w:rsidRPr="00F9737D" w:rsidRDefault="00627EE4" w:rsidP="00E25B88">
            <w:pPr>
              <w:spacing w:after="0"/>
              <w:rPr>
                <w:rFonts w:cs="Arial"/>
              </w:rPr>
            </w:pPr>
          </w:p>
        </w:tc>
      </w:tr>
      <w:tr w:rsidR="00ED3FC3" w:rsidRPr="00F9737D" w14:paraId="5BAB2655" w14:textId="77777777" w:rsidTr="00397112">
        <w:trPr>
          <w:cnfStyle w:val="000000010000" w:firstRow="0" w:lastRow="0" w:firstColumn="0" w:lastColumn="0" w:oddVBand="0" w:evenVBand="0" w:oddHBand="0" w:evenHBand="1" w:firstRowFirstColumn="0" w:firstRowLastColumn="0" w:lastRowFirstColumn="0" w:lastRowLastColumn="0"/>
          <w:trHeight w:val="145"/>
        </w:trPr>
        <w:tc>
          <w:tcPr>
            <w:tcW w:w="3261" w:type="dxa"/>
            <w:shd w:val="clear" w:color="auto" w:fill="DFEDEB"/>
          </w:tcPr>
          <w:p w14:paraId="37BABEA9" w14:textId="6559CE53" w:rsidR="00ED3FC3" w:rsidRPr="00F9737D" w:rsidRDefault="00ED3FC3" w:rsidP="00E25B88">
            <w:pPr>
              <w:spacing w:after="0"/>
              <w:rPr>
                <w:rFonts w:cs="Arial"/>
              </w:rPr>
            </w:pPr>
            <w:r w:rsidRPr="00F9737D">
              <w:rPr>
                <w:rFonts w:cs="Arial"/>
              </w:rPr>
              <w:t>Smoking</w:t>
            </w:r>
          </w:p>
        </w:tc>
        <w:tc>
          <w:tcPr>
            <w:tcW w:w="1559" w:type="dxa"/>
            <w:shd w:val="clear" w:color="auto" w:fill="DFEDEB"/>
          </w:tcPr>
          <w:p w14:paraId="12313D0D" w14:textId="77777777" w:rsidR="00ED3FC3" w:rsidRPr="00F9737D" w:rsidRDefault="00ED3FC3" w:rsidP="00E25B88">
            <w:pPr>
              <w:spacing w:after="0"/>
              <w:rPr>
                <w:rFonts w:cs="Arial"/>
              </w:rPr>
            </w:pPr>
          </w:p>
        </w:tc>
        <w:tc>
          <w:tcPr>
            <w:tcW w:w="1276" w:type="dxa"/>
            <w:shd w:val="clear" w:color="auto" w:fill="DFEDEB"/>
          </w:tcPr>
          <w:p w14:paraId="05FFE588" w14:textId="77777777" w:rsidR="00ED3FC3" w:rsidRPr="00F9737D" w:rsidRDefault="00ED3FC3" w:rsidP="00E25B88">
            <w:pPr>
              <w:spacing w:after="0"/>
              <w:rPr>
                <w:rFonts w:cs="Arial"/>
              </w:rPr>
            </w:pPr>
          </w:p>
        </w:tc>
        <w:tc>
          <w:tcPr>
            <w:tcW w:w="4110" w:type="dxa"/>
            <w:shd w:val="clear" w:color="auto" w:fill="DFEDEB"/>
          </w:tcPr>
          <w:p w14:paraId="451542A9" w14:textId="77777777" w:rsidR="00ED3FC3" w:rsidRPr="00F9737D" w:rsidRDefault="00ED3FC3" w:rsidP="00E25B88">
            <w:pPr>
              <w:spacing w:after="0"/>
              <w:rPr>
                <w:rFonts w:cs="Arial"/>
              </w:rPr>
            </w:pPr>
          </w:p>
        </w:tc>
      </w:tr>
      <w:tr w:rsidR="000B46F7" w:rsidRPr="00F9737D" w14:paraId="377FCC15"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75CF822F" w14:textId="21C66E62" w:rsidR="000B46F7" w:rsidRPr="00F9737D" w:rsidRDefault="000B46F7" w:rsidP="00E25B88">
            <w:pPr>
              <w:spacing w:after="0"/>
              <w:rPr>
                <w:rFonts w:cs="Arial"/>
              </w:rPr>
            </w:pPr>
            <w:r w:rsidRPr="00F9737D">
              <w:rPr>
                <w:rFonts w:cs="Arial"/>
              </w:rPr>
              <w:t>Sickness Reporting procedure</w:t>
            </w:r>
          </w:p>
        </w:tc>
        <w:tc>
          <w:tcPr>
            <w:tcW w:w="1559" w:type="dxa"/>
          </w:tcPr>
          <w:p w14:paraId="34C23518" w14:textId="77777777" w:rsidR="000B46F7" w:rsidRPr="00F9737D" w:rsidRDefault="000B46F7" w:rsidP="00E25B88">
            <w:pPr>
              <w:spacing w:after="0"/>
              <w:rPr>
                <w:rFonts w:cs="Arial"/>
              </w:rPr>
            </w:pPr>
          </w:p>
        </w:tc>
        <w:tc>
          <w:tcPr>
            <w:tcW w:w="1276" w:type="dxa"/>
          </w:tcPr>
          <w:p w14:paraId="197BA27A" w14:textId="77777777" w:rsidR="000B46F7" w:rsidRPr="00F9737D" w:rsidRDefault="000B46F7" w:rsidP="00E25B88">
            <w:pPr>
              <w:spacing w:after="0"/>
              <w:rPr>
                <w:rFonts w:cs="Arial"/>
              </w:rPr>
            </w:pPr>
          </w:p>
        </w:tc>
        <w:tc>
          <w:tcPr>
            <w:tcW w:w="4110" w:type="dxa"/>
          </w:tcPr>
          <w:p w14:paraId="3714E41C" w14:textId="77777777" w:rsidR="000B46F7" w:rsidRPr="00F9737D" w:rsidRDefault="000B46F7" w:rsidP="00E25B88">
            <w:pPr>
              <w:spacing w:after="0"/>
              <w:rPr>
                <w:rFonts w:cs="Arial"/>
              </w:rPr>
            </w:pPr>
          </w:p>
        </w:tc>
      </w:tr>
      <w:tr w:rsidR="000B46F7" w:rsidRPr="00F9737D" w14:paraId="65872FC6"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497B5E4C" w14:textId="5D8576DD" w:rsidR="000B46F7" w:rsidRPr="00F9737D" w:rsidRDefault="00005E73" w:rsidP="00E25B88">
            <w:pPr>
              <w:spacing w:after="0"/>
              <w:rPr>
                <w:rFonts w:cs="Arial"/>
              </w:rPr>
            </w:pPr>
            <w:r w:rsidRPr="00F9737D">
              <w:rPr>
                <w:rFonts w:cs="Arial"/>
              </w:rPr>
              <w:t>Recording your practice hours</w:t>
            </w:r>
          </w:p>
        </w:tc>
        <w:tc>
          <w:tcPr>
            <w:tcW w:w="1559" w:type="dxa"/>
            <w:shd w:val="clear" w:color="auto" w:fill="DFEDEB"/>
          </w:tcPr>
          <w:p w14:paraId="1CDD6194" w14:textId="77777777" w:rsidR="000B46F7" w:rsidRPr="00F9737D" w:rsidRDefault="000B46F7" w:rsidP="00E25B88">
            <w:pPr>
              <w:spacing w:after="0"/>
              <w:rPr>
                <w:rFonts w:cs="Arial"/>
              </w:rPr>
            </w:pPr>
          </w:p>
        </w:tc>
        <w:tc>
          <w:tcPr>
            <w:tcW w:w="1276" w:type="dxa"/>
            <w:shd w:val="clear" w:color="auto" w:fill="DFEDEB"/>
          </w:tcPr>
          <w:p w14:paraId="73F527AE" w14:textId="77777777" w:rsidR="000B46F7" w:rsidRPr="00F9737D" w:rsidRDefault="000B46F7" w:rsidP="00E25B88">
            <w:pPr>
              <w:spacing w:after="0"/>
              <w:rPr>
                <w:rFonts w:cs="Arial"/>
              </w:rPr>
            </w:pPr>
          </w:p>
        </w:tc>
        <w:tc>
          <w:tcPr>
            <w:tcW w:w="4110" w:type="dxa"/>
            <w:shd w:val="clear" w:color="auto" w:fill="DFEDEB"/>
          </w:tcPr>
          <w:p w14:paraId="1F0031E7" w14:textId="77777777" w:rsidR="000B46F7" w:rsidRPr="00F9737D" w:rsidRDefault="000B46F7" w:rsidP="00E25B88">
            <w:pPr>
              <w:spacing w:after="0"/>
              <w:rPr>
                <w:rFonts w:cs="Arial"/>
              </w:rPr>
            </w:pPr>
          </w:p>
        </w:tc>
      </w:tr>
      <w:tr w:rsidR="00005E73" w:rsidRPr="00F9737D" w14:paraId="2F44A1E9"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00A51044" w14:textId="17204EB1" w:rsidR="00005E73" w:rsidRPr="00F9737D" w:rsidRDefault="00E3319E" w:rsidP="00E25B88">
            <w:pPr>
              <w:spacing w:after="0"/>
              <w:rPr>
                <w:rFonts w:cs="Arial"/>
              </w:rPr>
            </w:pPr>
            <w:r w:rsidRPr="00F9737D">
              <w:rPr>
                <w:rFonts w:cs="Arial"/>
              </w:rPr>
              <w:t>Communications and IT</w:t>
            </w:r>
          </w:p>
        </w:tc>
        <w:tc>
          <w:tcPr>
            <w:tcW w:w="1559" w:type="dxa"/>
          </w:tcPr>
          <w:p w14:paraId="576D9E73" w14:textId="77777777" w:rsidR="00005E73" w:rsidRPr="00F9737D" w:rsidRDefault="00005E73" w:rsidP="00E25B88">
            <w:pPr>
              <w:spacing w:after="0"/>
              <w:rPr>
                <w:rFonts w:cs="Arial"/>
              </w:rPr>
            </w:pPr>
          </w:p>
        </w:tc>
        <w:tc>
          <w:tcPr>
            <w:tcW w:w="1276" w:type="dxa"/>
          </w:tcPr>
          <w:p w14:paraId="23647FE4" w14:textId="77777777" w:rsidR="00005E73" w:rsidRPr="00F9737D" w:rsidRDefault="00005E73" w:rsidP="00E25B88">
            <w:pPr>
              <w:spacing w:after="0"/>
              <w:rPr>
                <w:rFonts w:cs="Arial"/>
              </w:rPr>
            </w:pPr>
          </w:p>
        </w:tc>
        <w:tc>
          <w:tcPr>
            <w:tcW w:w="4110" w:type="dxa"/>
          </w:tcPr>
          <w:p w14:paraId="618B1229" w14:textId="77777777" w:rsidR="00005E73" w:rsidRPr="00F9737D" w:rsidRDefault="00005E73" w:rsidP="00E25B88">
            <w:pPr>
              <w:spacing w:after="0"/>
              <w:rPr>
                <w:rFonts w:cs="Arial"/>
              </w:rPr>
            </w:pPr>
          </w:p>
        </w:tc>
      </w:tr>
      <w:tr w:rsidR="003B6100" w:rsidRPr="00F9737D" w14:paraId="2F909828"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00A399" w:themeFill="accent3"/>
          </w:tcPr>
          <w:p w14:paraId="2AA443B9" w14:textId="0206660A" w:rsidR="003B6100" w:rsidRPr="0078089F" w:rsidRDefault="004C5CD1" w:rsidP="00E25B88">
            <w:pPr>
              <w:spacing w:after="0"/>
              <w:rPr>
                <w:rFonts w:cs="Arial"/>
                <w:b/>
                <w:bCs/>
                <w:color w:val="FFFFFF" w:themeColor="background1"/>
              </w:rPr>
            </w:pPr>
            <w:r w:rsidRPr="0078089F">
              <w:rPr>
                <w:rFonts w:cs="Arial"/>
                <w:b/>
                <w:bCs/>
                <w:color w:val="FFFFFF" w:themeColor="background1"/>
              </w:rPr>
              <w:t>Access to IT and S1</w:t>
            </w:r>
          </w:p>
        </w:tc>
        <w:tc>
          <w:tcPr>
            <w:tcW w:w="1559" w:type="dxa"/>
            <w:shd w:val="clear" w:color="auto" w:fill="00A399" w:themeFill="accent3"/>
          </w:tcPr>
          <w:p w14:paraId="7AC6D058" w14:textId="77777777" w:rsidR="003B6100" w:rsidRPr="0078089F" w:rsidRDefault="003B6100" w:rsidP="00E25B88">
            <w:pPr>
              <w:spacing w:after="0"/>
              <w:rPr>
                <w:rFonts w:cs="Arial"/>
                <w:b/>
                <w:bCs/>
                <w:color w:val="FFFFFF" w:themeColor="background1"/>
              </w:rPr>
            </w:pPr>
          </w:p>
        </w:tc>
        <w:tc>
          <w:tcPr>
            <w:tcW w:w="1276" w:type="dxa"/>
            <w:shd w:val="clear" w:color="auto" w:fill="00A399" w:themeFill="accent3"/>
          </w:tcPr>
          <w:p w14:paraId="3833AC64" w14:textId="77777777" w:rsidR="003B6100" w:rsidRPr="0078089F" w:rsidRDefault="003B6100" w:rsidP="00E25B88">
            <w:pPr>
              <w:spacing w:after="0"/>
              <w:rPr>
                <w:rFonts w:cs="Arial"/>
                <w:b/>
                <w:bCs/>
                <w:color w:val="FFFFFF" w:themeColor="background1"/>
              </w:rPr>
            </w:pPr>
          </w:p>
        </w:tc>
        <w:tc>
          <w:tcPr>
            <w:tcW w:w="4110" w:type="dxa"/>
            <w:shd w:val="clear" w:color="auto" w:fill="00A399" w:themeFill="accent3"/>
          </w:tcPr>
          <w:p w14:paraId="31694BE0" w14:textId="77777777" w:rsidR="003B6100" w:rsidRPr="0078089F" w:rsidRDefault="003B6100" w:rsidP="00E25B88">
            <w:pPr>
              <w:spacing w:after="0"/>
              <w:rPr>
                <w:rFonts w:cs="Arial"/>
                <w:b/>
                <w:bCs/>
                <w:color w:val="FFFFFF" w:themeColor="background1"/>
              </w:rPr>
            </w:pPr>
          </w:p>
        </w:tc>
      </w:tr>
      <w:tr w:rsidR="004C5CD1" w:rsidRPr="00F9737D" w14:paraId="3C3A1D45"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573B4DE6" w14:textId="1D88F51D" w:rsidR="004C5CD1" w:rsidRPr="00F9737D" w:rsidRDefault="004B55A4" w:rsidP="00E25B88">
            <w:pPr>
              <w:spacing w:after="0"/>
              <w:rPr>
                <w:rFonts w:cs="Arial"/>
              </w:rPr>
            </w:pPr>
            <w:r w:rsidRPr="00F9737D">
              <w:rPr>
                <w:rFonts w:cs="Arial"/>
              </w:rPr>
              <w:lastRenderedPageBreak/>
              <w:t xml:space="preserve">Smartcard issued / </w:t>
            </w:r>
            <w:r w:rsidR="001213DA" w:rsidRPr="00F9737D">
              <w:rPr>
                <w:rFonts w:cs="Arial"/>
              </w:rPr>
              <w:t xml:space="preserve">smartcard number </w:t>
            </w:r>
            <w:r w:rsidR="009817DE" w:rsidRPr="00F9737D">
              <w:rPr>
                <w:rFonts w:cs="Arial"/>
              </w:rPr>
              <w:t xml:space="preserve">given to practice team </w:t>
            </w:r>
            <w:r w:rsidR="004B4CCB" w:rsidRPr="00F9737D">
              <w:rPr>
                <w:rFonts w:cs="Arial"/>
              </w:rPr>
              <w:t>to set up on S1</w:t>
            </w:r>
          </w:p>
        </w:tc>
        <w:tc>
          <w:tcPr>
            <w:tcW w:w="1559" w:type="dxa"/>
          </w:tcPr>
          <w:p w14:paraId="1928526A" w14:textId="77777777" w:rsidR="004C5CD1" w:rsidRPr="00F9737D" w:rsidRDefault="004C5CD1" w:rsidP="00E25B88">
            <w:pPr>
              <w:spacing w:after="0"/>
              <w:rPr>
                <w:rFonts w:cs="Arial"/>
              </w:rPr>
            </w:pPr>
          </w:p>
        </w:tc>
        <w:tc>
          <w:tcPr>
            <w:tcW w:w="1276" w:type="dxa"/>
          </w:tcPr>
          <w:p w14:paraId="3AEE6887" w14:textId="77777777" w:rsidR="004C5CD1" w:rsidRPr="00F9737D" w:rsidRDefault="004C5CD1" w:rsidP="00E25B88">
            <w:pPr>
              <w:spacing w:after="0"/>
              <w:rPr>
                <w:rFonts w:cs="Arial"/>
              </w:rPr>
            </w:pPr>
          </w:p>
        </w:tc>
        <w:tc>
          <w:tcPr>
            <w:tcW w:w="4110" w:type="dxa"/>
          </w:tcPr>
          <w:p w14:paraId="672CC979" w14:textId="77777777" w:rsidR="004C5CD1" w:rsidRPr="00F9737D" w:rsidRDefault="004C5CD1" w:rsidP="00E25B88">
            <w:pPr>
              <w:spacing w:after="0"/>
              <w:rPr>
                <w:rFonts w:cs="Arial"/>
              </w:rPr>
            </w:pPr>
          </w:p>
        </w:tc>
      </w:tr>
      <w:tr w:rsidR="007542B8" w:rsidRPr="00F9737D" w14:paraId="29979C0F"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334A937F" w14:textId="6E970394" w:rsidR="007542B8" w:rsidRPr="00F9737D" w:rsidRDefault="006306D7" w:rsidP="00E25B88">
            <w:pPr>
              <w:spacing w:after="0"/>
              <w:rPr>
                <w:rFonts w:cs="Arial"/>
              </w:rPr>
            </w:pPr>
            <w:r w:rsidRPr="00F9737D">
              <w:rPr>
                <w:rFonts w:cs="Arial"/>
              </w:rPr>
              <w:t>Telephone system</w:t>
            </w:r>
          </w:p>
        </w:tc>
        <w:tc>
          <w:tcPr>
            <w:tcW w:w="1559" w:type="dxa"/>
            <w:shd w:val="clear" w:color="auto" w:fill="DFEDEB"/>
          </w:tcPr>
          <w:p w14:paraId="4F0932A6" w14:textId="77777777" w:rsidR="007542B8" w:rsidRPr="00F9737D" w:rsidRDefault="007542B8" w:rsidP="00E25B88">
            <w:pPr>
              <w:spacing w:after="0"/>
              <w:rPr>
                <w:rFonts w:cs="Arial"/>
              </w:rPr>
            </w:pPr>
          </w:p>
        </w:tc>
        <w:tc>
          <w:tcPr>
            <w:tcW w:w="1276" w:type="dxa"/>
            <w:shd w:val="clear" w:color="auto" w:fill="DFEDEB"/>
          </w:tcPr>
          <w:p w14:paraId="2EE8D708" w14:textId="77777777" w:rsidR="007542B8" w:rsidRPr="00F9737D" w:rsidRDefault="007542B8" w:rsidP="00E25B88">
            <w:pPr>
              <w:spacing w:after="0"/>
              <w:rPr>
                <w:rFonts w:cs="Arial"/>
              </w:rPr>
            </w:pPr>
          </w:p>
        </w:tc>
        <w:tc>
          <w:tcPr>
            <w:tcW w:w="4110" w:type="dxa"/>
            <w:shd w:val="clear" w:color="auto" w:fill="DFEDEB"/>
          </w:tcPr>
          <w:p w14:paraId="358E27BF" w14:textId="77777777" w:rsidR="007542B8" w:rsidRPr="00F9737D" w:rsidRDefault="007542B8" w:rsidP="00E25B88">
            <w:pPr>
              <w:spacing w:after="0"/>
              <w:rPr>
                <w:rFonts w:cs="Arial"/>
              </w:rPr>
            </w:pPr>
          </w:p>
        </w:tc>
      </w:tr>
      <w:tr w:rsidR="008C7287" w:rsidRPr="00F9737D" w14:paraId="159FB93B"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464F2966" w14:textId="7CA8BCBD" w:rsidR="008C7287" w:rsidRPr="00F9737D" w:rsidRDefault="008C7287" w:rsidP="00E25B88">
            <w:pPr>
              <w:spacing w:after="0"/>
              <w:rPr>
                <w:rFonts w:cs="Arial"/>
              </w:rPr>
            </w:pPr>
            <w:r w:rsidRPr="00F9737D">
              <w:rPr>
                <w:rFonts w:cs="Arial"/>
              </w:rPr>
              <w:t>Computer system</w:t>
            </w:r>
          </w:p>
        </w:tc>
        <w:tc>
          <w:tcPr>
            <w:tcW w:w="1559" w:type="dxa"/>
          </w:tcPr>
          <w:p w14:paraId="65F4014C" w14:textId="77777777" w:rsidR="008C7287" w:rsidRPr="00F9737D" w:rsidRDefault="008C7287" w:rsidP="00E25B88">
            <w:pPr>
              <w:spacing w:after="0"/>
              <w:rPr>
                <w:rFonts w:cs="Arial"/>
              </w:rPr>
            </w:pPr>
          </w:p>
        </w:tc>
        <w:tc>
          <w:tcPr>
            <w:tcW w:w="1276" w:type="dxa"/>
          </w:tcPr>
          <w:p w14:paraId="5CE2B93E" w14:textId="77777777" w:rsidR="008C7287" w:rsidRPr="00F9737D" w:rsidRDefault="008C7287" w:rsidP="00E25B88">
            <w:pPr>
              <w:spacing w:after="0"/>
              <w:rPr>
                <w:rFonts w:cs="Arial"/>
              </w:rPr>
            </w:pPr>
          </w:p>
        </w:tc>
        <w:tc>
          <w:tcPr>
            <w:tcW w:w="4110" w:type="dxa"/>
          </w:tcPr>
          <w:p w14:paraId="00E96A4D" w14:textId="77777777" w:rsidR="008C7287" w:rsidRPr="00F9737D" w:rsidRDefault="008C7287" w:rsidP="00E25B88">
            <w:pPr>
              <w:spacing w:after="0"/>
              <w:rPr>
                <w:rFonts w:cs="Arial"/>
              </w:rPr>
            </w:pPr>
          </w:p>
        </w:tc>
      </w:tr>
      <w:tr w:rsidR="004B4CCB" w:rsidRPr="00F9737D" w14:paraId="6A2C5E60"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6DAF5003" w14:textId="382387A2" w:rsidR="004B4CCB" w:rsidRPr="00F9737D" w:rsidRDefault="00DC1ABF" w:rsidP="00E25B88">
            <w:pPr>
              <w:spacing w:after="0"/>
              <w:rPr>
                <w:rFonts w:cs="Arial"/>
              </w:rPr>
            </w:pPr>
            <w:r w:rsidRPr="00F9737D">
              <w:rPr>
                <w:rFonts w:cs="Arial"/>
              </w:rPr>
              <w:t xml:space="preserve">Setting up mentors on </w:t>
            </w:r>
            <w:r w:rsidR="00095399" w:rsidRPr="0078089F">
              <w:rPr>
                <w:rFonts w:cs="Arial"/>
                <w:color w:val="FF0000"/>
              </w:rPr>
              <w:t xml:space="preserve">e.g. </w:t>
            </w:r>
            <w:proofErr w:type="spellStart"/>
            <w:r w:rsidRPr="0078089F">
              <w:rPr>
                <w:rFonts w:cs="Arial"/>
                <w:color w:val="FF0000"/>
              </w:rPr>
              <w:t>Pebblepad</w:t>
            </w:r>
            <w:proofErr w:type="spellEnd"/>
          </w:p>
        </w:tc>
        <w:tc>
          <w:tcPr>
            <w:tcW w:w="1559" w:type="dxa"/>
            <w:shd w:val="clear" w:color="auto" w:fill="DFEDEB"/>
          </w:tcPr>
          <w:p w14:paraId="799D71C1" w14:textId="77777777" w:rsidR="004B4CCB" w:rsidRPr="00F9737D" w:rsidRDefault="004B4CCB" w:rsidP="00E25B88">
            <w:pPr>
              <w:spacing w:after="0"/>
              <w:rPr>
                <w:rFonts w:cs="Arial"/>
              </w:rPr>
            </w:pPr>
          </w:p>
        </w:tc>
        <w:tc>
          <w:tcPr>
            <w:tcW w:w="1276" w:type="dxa"/>
            <w:shd w:val="clear" w:color="auto" w:fill="DFEDEB"/>
          </w:tcPr>
          <w:p w14:paraId="28220442" w14:textId="77777777" w:rsidR="004B4CCB" w:rsidRPr="00F9737D" w:rsidRDefault="004B4CCB" w:rsidP="00E25B88">
            <w:pPr>
              <w:spacing w:after="0"/>
              <w:rPr>
                <w:rFonts w:cs="Arial"/>
              </w:rPr>
            </w:pPr>
          </w:p>
        </w:tc>
        <w:tc>
          <w:tcPr>
            <w:tcW w:w="4110" w:type="dxa"/>
            <w:shd w:val="clear" w:color="auto" w:fill="DFEDEB"/>
          </w:tcPr>
          <w:p w14:paraId="3C0A174B" w14:textId="77777777" w:rsidR="004B4CCB" w:rsidRPr="00F9737D" w:rsidRDefault="004B4CCB" w:rsidP="00E25B88">
            <w:pPr>
              <w:spacing w:after="0"/>
              <w:rPr>
                <w:rFonts w:cs="Arial"/>
              </w:rPr>
            </w:pPr>
          </w:p>
        </w:tc>
      </w:tr>
      <w:tr w:rsidR="00DC1ABF" w:rsidRPr="00F9737D" w14:paraId="39F49DF5"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shd w:val="clear" w:color="auto" w:fill="00A399" w:themeFill="accent3"/>
          </w:tcPr>
          <w:p w14:paraId="3B451A08" w14:textId="4F5D7D6F" w:rsidR="00DC1ABF" w:rsidRPr="0078089F" w:rsidRDefault="00813DBE" w:rsidP="00E25B88">
            <w:pPr>
              <w:spacing w:after="0"/>
              <w:rPr>
                <w:rFonts w:cs="Arial"/>
                <w:b/>
                <w:bCs/>
                <w:color w:val="FFFFFF" w:themeColor="background1"/>
              </w:rPr>
            </w:pPr>
            <w:r w:rsidRPr="0078089F">
              <w:rPr>
                <w:rFonts w:cs="Arial"/>
                <w:b/>
                <w:bCs/>
                <w:color w:val="FFFFFF" w:themeColor="background1"/>
              </w:rPr>
              <w:t>Practice Culture</w:t>
            </w:r>
          </w:p>
        </w:tc>
        <w:tc>
          <w:tcPr>
            <w:tcW w:w="1559" w:type="dxa"/>
            <w:shd w:val="clear" w:color="auto" w:fill="00A399" w:themeFill="accent3"/>
          </w:tcPr>
          <w:p w14:paraId="65046D36" w14:textId="77777777" w:rsidR="00DC1ABF" w:rsidRPr="0078089F" w:rsidRDefault="00DC1ABF" w:rsidP="00E25B88">
            <w:pPr>
              <w:spacing w:after="0"/>
              <w:rPr>
                <w:rFonts w:cs="Arial"/>
                <w:b/>
                <w:bCs/>
                <w:color w:val="FFFFFF" w:themeColor="background1"/>
              </w:rPr>
            </w:pPr>
          </w:p>
        </w:tc>
        <w:tc>
          <w:tcPr>
            <w:tcW w:w="1276" w:type="dxa"/>
            <w:shd w:val="clear" w:color="auto" w:fill="00A399" w:themeFill="accent3"/>
          </w:tcPr>
          <w:p w14:paraId="75DE9551" w14:textId="77777777" w:rsidR="00DC1ABF" w:rsidRPr="0078089F" w:rsidRDefault="00DC1ABF" w:rsidP="00E25B88">
            <w:pPr>
              <w:spacing w:after="0"/>
              <w:rPr>
                <w:rFonts w:cs="Arial"/>
                <w:b/>
                <w:bCs/>
                <w:color w:val="FFFFFF" w:themeColor="background1"/>
              </w:rPr>
            </w:pPr>
          </w:p>
        </w:tc>
        <w:tc>
          <w:tcPr>
            <w:tcW w:w="4110" w:type="dxa"/>
            <w:shd w:val="clear" w:color="auto" w:fill="00A399" w:themeFill="accent3"/>
          </w:tcPr>
          <w:p w14:paraId="7713496C" w14:textId="77777777" w:rsidR="00DC1ABF" w:rsidRPr="0078089F" w:rsidRDefault="00DC1ABF" w:rsidP="00E25B88">
            <w:pPr>
              <w:spacing w:after="0"/>
              <w:rPr>
                <w:rFonts w:cs="Arial"/>
                <w:b/>
                <w:bCs/>
                <w:color w:val="FFFFFF" w:themeColor="background1"/>
              </w:rPr>
            </w:pPr>
          </w:p>
        </w:tc>
      </w:tr>
      <w:tr w:rsidR="00813DBE" w:rsidRPr="00F9737D" w14:paraId="5458E942"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694B6CAB" w14:textId="70847B3F" w:rsidR="00813DBE" w:rsidRPr="00F9737D" w:rsidRDefault="00275F2C" w:rsidP="00E25B88">
            <w:pPr>
              <w:spacing w:after="0"/>
              <w:rPr>
                <w:rFonts w:cs="Arial"/>
              </w:rPr>
            </w:pPr>
            <w:r w:rsidRPr="00F9737D">
              <w:rPr>
                <w:rFonts w:cs="Arial"/>
              </w:rPr>
              <w:t>Professional and personal conduct</w:t>
            </w:r>
          </w:p>
        </w:tc>
        <w:tc>
          <w:tcPr>
            <w:tcW w:w="1559" w:type="dxa"/>
            <w:shd w:val="clear" w:color="auto" w:fill="DFEDEB"/>
          </w:tcPr>
          <w:p w14:paraId="0D94C7A6" w14:textId="77777777" w:rsidR="00813DBE" w:rsidRPr="00F9737D" w:rsidRDefault="00813DBE" w:rsidP="00E25B88">
            <w:pPr>
              <w:spacing w:after="0"/>
              <w:rPr>
                <w:rFonts w:cs="Arial"/>
              </w:rPr>
            </w:pPr>
          </w:p>
        </w:tc>
        <w:tc>
          <w:tcPr>
            <w:tcW w:w="1276" w:type="dxa"/>
            <w:shd w:val="clear" w:color="auto" w:fill="DFEDEB"/>
          </w:tcPr>
          <w:p w14:paraId="1FBBD185" w14:textId="77777777" w:rsidR="00813DBE" w:rsidRPr="00F9737D" w:rsidRDefault="00813DBE" w:rsidP="00E25B88">
            <w:pPr>
              <w:spacing w:after="0"/>
              <w:rPr>
                <w:rFonts w:cs="Arial"/>
              </w:rPr>
            </w:pPr>
          </w:p>
        </w:tc>
        <w:tc>
          <w:tcPr>
            <w:tcW w:w="4110" w:type="dxa"/>
            <w:shd w:val="clear" w:color="auto" w:fill="DFEDEB"/>
          </w:tcPr>
          <w:p w14:paraId="0361A739" w14:textId="77777777" w:rsidR="00813DBE" w:rsidRPr="00F9737D" w:rsidRDefault="00813DBE" w:rsidP="00E25B88">
            <w:pPr>
              <w:spacing w:after="0"/>
              <w:rPr>
                <w:rFonts w:cs="Arial"/>
              </w:rPr>
            </w:pPr>
          </w:p>
        </w:tc>
      </w:tr>
      <w:tr w:rsidR="00FC4057" w:rsidRPr="00F9737D" w14:paraId="6AD8FBBB"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2169CEAA" w14:textId="0DF4FEF8" w:rsidR="00FC4057" w:rsidRPr="00F9737D" w:rsidRDefault="00B16B0F" w:rsidP="00E25B88">
            <w:pPr>
              <w:spacing w:after="0"/>
              <w:rPr>
                <w:rFonts w:cs="Arial"/>
              </w:rPr>
            </w:pPr>
            <w:r>
              <w:rPr>
                <w:rFonts w:cs="Arial"/>
              </w:rPr>
              <w:t>Friends and Family Test</w:t>
            </w:r>
          </w:p>
        </w:tc>
        <w:tc>
          <w:tcPr>
            <w:tcW w:w="1559" w:type="dxa"/>
          </w:tcPr>
          <w:p w14:paraId="732A093A" w14:textId="77777777" w:rsidR="00FC4057" w:rsidRPr="00F9737D" w:rsidRDefault="00FC4057" w:rsidP="00E25B88">
            <w:pPr>
              <w:spacing w:after="0"/>
              <w:rPr>
                <w:rFonts w:cs="Arial"/>
              </w:rPr>
            </w:pPr>
          </w:p>
        </w:tc>
        <w:tc>
          <w:tcPr>
            <w:tcW w:w="1276" w:type="dxa"/>
          </w:tcPr>
          <w:p w14:paraId="2EB0DC20" w14:textId="77777777" w:rsidR="00FC4057" w:rsidRPr="00F9737D" w:rsidRDefault="00FC4057" w:rsidP="00E25B88">
            <w:pPr>
              <w:spacing w:after="0"/>
              <w:rPr>
                <w:rFonts w:cs="Arial"/>
              </w:rPr>
            </w:pPr>
          </w:p>
        </w:tc>
        <w:tc>
          <w:tcPr>
            <w:tcW w:w="4110" w:type="dxa"/>
          </w:tcPr>
          <w:p w14:paraId="51F97A63" w14:textId="77777777" w:rsidR="00FC4057" w:rsidRPr="00F9737D" w:rsidRDefault="00FC4057" w:rsidP="00E25B88">
            <w:pPr>
              <w:spacing w:after="0"/>
              <w:rPr>
                <w:rFonts w:cs="Arial"/>
              </w:rPr>
            </w:pPr>
          </w:p>
        </w:tc>
      </w:tr>
      <w:tr w:rsidR="00275F2C" w:rsidRPr="00F9737D" w14:paraId="75F104B9"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4DEBBBB3" w14:textId="51944173" w:rsidR="00275F2C" w:rsidRPr="00F9737D" w:rsidRDefault="00EA3D1A" w:rsidP="00E25B88">
            <w:pPr>
              <w:spacing w:after="0"/>
              <w:rPr>
                <w:rFonts w:cs="Arial"/>
              </w:rPr>
            </w:pPr>
            <w:r w:rsidRPr="00F9737D">
              <w:rPr>
                <w:rFonts w:cs="Arial"/>
              </w:rPr>
              <w:t>Dress code and expectations</w:t>
            </w:r>
          </w:p>
        </w:tc>
        <w:tc>
          <w:tcPr>
            <w:tcW w:w="1559" w:type="dxa"/>
            <w:shd w:val="clear" w:color="auto" w:fill="DFEDEB"/>
          </w:tcPr>
          <w:p w14:paraId="678CA0F6" w14:textId="77777777" w:rsidR="00275F2C" w:rsidRPr="00F9737D" w:rsidRDefault="00275F2C" w:rsidP="00E25B88">
            <w:pPr>
              <w:spacing w:after="0"/>
              <w:rPr>
                <w:rFonts w:cs="Arial"/>
              </w:rPr>
            </w:pPr>
          </w:p>
        </w:tc>
        <w:tc>
          <w:tcPr>
            <w:tcW w:w="1276" w:type="dxa"/>
            <w:shd w:val="clear" w:color="auto" w:fill="DFEDEB"/>
          </w:tcPr>
          <w:p w14:paraId="1907DC87" w14:textId="77777777" w:rsidR="00275F2C" w:rsidRPr="00F9737D" w:rsidRDefault="00275F2C" w:rsidP="00E25B88">
            <w:pPr>
              <w:spacing w:after="0"/>
              <w:rPr>
                <w:rFonts w:cs="Arial"/>
              </w:rPr>
            </w:pPr>
          </w:p>
        </w:tc>
        <w:tc>
          <w:tcPr>
            <w:tcW w:w="4110" w:type="dxa"/>
            <w:shd w:val="clear" w:color="auto" w:fill="DFEDEB"/>
          </w:tcPr>
          <w:p w14:paraId="5DA3F4BE" w14:textId="77777777" w:rsidR="00275F2C" w:rsidRPr="00F9737D" w:rsidRDefault="00275F2C" w:rsidP="00E25B88">
            <w:pPr>
              <w:spacing w:after="0"/>
              <w:rPr>
                <w:rFonts w:cs="Arial"/>
              </w:rPr>
            </w:pPr>
          </w:p>
        </w:tc>
      </w:tr>
      <w:tr w:rsidR="00EA3D1A" w:rsidRPr="00F9737D" w14:paraId="75A88E96"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10BFA404" w14:textId="47EFA8DD" w:rsidR="00EA3D1A" w:rsidRPr="00F9737D" w:rsidRDefault="007B020D" w:rsidP="00E25B88">
            <w:pPr>
              <w:spacing w:after="0"/>
              <w:rPr>
                <w:rFonts w:cs="Arial"/>
              </w:rPr>
            </w:pPr>
            <w:r w:rsidRPr="00F9737D">
              <w:rPr>
                <w:rFonts w:cs="Arial"/>
              </w:rPr>
              <w:t>Telephone calls / use of social media</w:t>
            </w:r>
            <w:r w:rsidR="001E700C" w:rsidRPr="00F9737D">
              <w:rPr>
                <w:rFonts w:cs="Arial"/>
              </w:rPr>
              <w:t xml:space="preserve"> etc</w:t>
            </w:r>
          </w:p>
        </w:tc>
        <w:tc>
          <w:tcPr>
            <w:tcW w:w="1559" w:type="dxa"/>
          </w:tcPr>
          <w:p w14:paraId="2303D47E" w14:textId="77777777" w:rsidR="00EA3D1A" w:rsidRPr="00F9737D" w:rsidRDefault="00EA3D1A" w:rsidP="00E25B88">
            <w:pPr>
              <w:spacing w:after="0"/>
              <w:rPr>
                <w:rFonts w:cs="Arial"/>
              </w:rPr>
            </w:pPr>
          </w:p>
        </w:tc>
        <w:tc>
          <w:tcPr>
            <w:tcW w:w="1276" w:type="dxa"/>
          </w:tcPr>
          <w:p w14:paraId="64FBB199" w14:textId="77777777" w:rsidR="00EA3D1A" w:rsidRPr="00F9737D" w:rsidRDefault="00EA3D1A" w:rsidP="00E25B88">
            <w:pPr>
              <w:spacing w:after="0"/>
              <w:rPr>
                <w:rFonts w:cs="Arial"/>
              </w:rPr>
            </w:pPr>
          </w:p>
        </w:tc>
        <w:tc>
          <w:tcPr>
            <w:tcW w:w="4110" w:type="dxa"/>
          </w:tcPr>
          <w:p w14:paraId="26D933E5" w14:textId="77777777" w:rsidR="00EA3D1A" w:rsidRPr="00F9737D" w:rsidRDefault="00EA3D1A" w:rsidP="00E25B88">
            <w:pPr>
              <w:spacing w:after="0"/>
              <w:rPr>
                <w:rFonts w:cs="Arial"/>
              </w:rPr>
            </w:pPr>
          </w:p>
        </w:tc>
      </w:tr>
      <w:tr w:rsidR="007B020D" w:rsidRPr="00F9737D" w14:paraId="5C9A82CA"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055FFEEE" w14:textId="7210300D" w:rsidR="007B020D" w:rsidRPr="00F9737D" w:rsidRDefault="00B37167" w:rsidP="00E25B88">
            <w:pPr>
              <w:spacing w:after="0"/>
              <w:rPr>
                <w:rFonts w:cs="Arial"/>
              </w:rPr>
            </w:pPr>
            <w:r w:rsidRPr="00F9737D">
              <w:rPr>
                <w:rFonts w:cs="Arial"/>
              </w:rPr>
              <w:t>Break facilities</w:t>
            </w:r>
          </w:p>
        </w:tc>
        <w:tc>
          <w:tcPr>
            <w:tcW w:w="1559" w:type="dxa"/>
            <w:shd w:val="clear" w:color="auto" w:fill="DFEDEB"/>
          </w:tcPr>
          <w:p w14:paraId="4EC3B6F8" w14:textId="77777777" w:rsidR="007B020D" w:rsidRPr="00F9737D" w:rsidRDefault="007B020D" w:rsidP="00E25B88">
            <w:pPr>
              <w:spacing w:after="0"/>
              <w:rPr>
                <w:rFonts w:cs="Arial"/>
              </w:rPr>
            </w:pPr>
          </w:p>
        </w:tc>
        <w:tc>
          <w:tcPr>
            <w:tcW w:w="1276" w:type="dxa"/>
            <w:shd w:val="clear" w:color="auto" w:fill="DFEDEB"/>
          </w:tcPr>
          <w:p w14:paraId="454F1F03" w14:textId="77777777" w:rsidR="007B020D" w:rsidRPr="00F9737D" w:rsidRDefault="007B020D" w:rsidP="00E25B88">
            <w:pPr>
              <w:spacing w:after="0"/>
              <w:rPr>
                <w:rFonts w:cs="Arial"/>
              </w:rPr>
            </w:pPr>
          </w:p>
        </w:tc>
        <w:tc>
          <w:tcPr>
            <w:tcW w:w="4110" w:type="dxa"/>
            <w:shd w:val="clear" w:color="auto" w:fill="DFEDEB"/>
          </w:tcPr>
          <w:p w14:paraId="0765848B" w14:textId="77777777" w:rsidR="007B020D" w:rsidRPr="00F9737D" w:rsidRDefault="007B020D" w:rsidP="00E25B88">
            <w:pPr>
              <w:spacing w:after="0"/>
              <w:rPr>
                <w:rFonts w:cs="Arial"/>
              </w:rPr>
            </w:pPr>
          </w:p>
        </w:tc>
      </w:tr>
      <w:tr w:rsidR="00B37167" w:rsidRPr="00F9737D" w14:paraId="7EF7C6AB"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2B3F0201" w14:textId="788EB631" w:rsidR="00B37167" w:rsidRPr="00F9737D" w:rsidRDefault="00C07B9C" w:rsidP="00E25B88">
            <w:pPr>
              <w:spacing w:after="0"/>
              <w:rPr>
                <w:rFonts w:cs="Arial"/>
              </w:rPr>
            </w:pPr>
            <w:r w:rsidRPr="00F9737D">
              <w:rPr>
                <w:rFonts w:cs="Arial"/>
              </w:rPr>
              <w:t>Lockers and toilets</w:t>
            </w:r>
          </w:p>
        </w:tc>
        <w:tc>
          <w:tcPr>
            <w:tcW w:w="1559" w:type="dxa"/>
          </w:tcPr>
          <w:p w14:paraId="2B3CAB71" w14:textId="77777777" w:rsidR="00B37167" w:rsidRPr="00F9737D" w:rsidRDefault="00B37167" w:rsidP="00E25B88">
            <w:pPr>
              <w:spacing w:after="0"/>
              <w:rPr>
                <w:rFonts w:cs="Arial"/>
              </w:rPr>
            </w:pPr>
          </w:p>
        </w:tc>
        <w:tc>
          <w:tcPr>
            <w:tcW w:w="1276" w:type="dxa"/>
          </w:tcPr>
          <w:p w14:paraId="5189E80A" w14:textId="77777777" w:rsidR="00B37167" w:rsidRPr="00F9737D" w:rsidRDefault="00B37167" w:rsidP="00E25B88">
            <w:pPr>
              <w:spacing w:after="0"/>
              <w:rPr>
                <w:rFonts w:cs="Arial"/>
              </w:rPr>
            </w:pPr>
          </w:p>
        </w:tc>
        <w:tc>
          <w:tcPr>
            <w:tcW w:w="4110" w:type="dxa"/>
          </w:tcPr>
          <w:p w14:paraId="3297A73E" w14:textId="77777777" w:rsidR="00B37167" w:rsidRPr="00F9737D" w:rsidRDefault="00B37167" w:rsidP="00E25B88">
            <w:pPr>
              <w:spacing w:after="0"/>
              <w:rPr>
                <w:rFonts w:cs="Arial"/>
              </w:rPr>
            </w:pPr>
          </w:p>
        </w:tc>
      </w:tr>
      <w:tr w:rsidR="00C07B9C" w:rsidRPr="00F9737D" w14:paraId="270A42FD"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4CD068EE" w14:textId="4200437B" w:rsidR="00C07B9C" w:rsidRPr="00F9737D" w:rsidRDefault="00C23E5F" w:rsidP="00E25B88">
            <w:pPr>
              <w:spacing w:after="0"/>
              <w:rPr>
                <w:rFonts w:cs="Arial"/>
              </w:rPr>
            </w:pPr>
            <w:r>
              <w:rPr>
                <w:rFonts w:cs="Arial"/>
              </w:rPr>
              <w:t>Public T</w:t>
            </w:r>
            <w:r w:rsidR="002131EE" w:rsidRPr="00F9737D">
              <w:rPr>
                <w:rFonts w:cs="Arial"/>
              </w:rPr>
              <w:t>ransport and parking arrangements</w:t>
            </w:r>
          </w:p>
        </w:tc>
        <w:tc>
          <w:tcPr>
            <w:tcW w:w="1559" w:type="dxa"/>
            <w:shd w:val="clear" w:color="auto" w:fill="DFEDEB"/>
          </w:tcPr>
          <w:p w14:paraId="725658E3" w14:textId="77777777" w:rsidR="00C07B9C" w:rsidRPr="00F9737D" w:rsidRDefault="00C07B9C" w:rsidP="00E25B88">
            <w:pPr>
              <w:spacing w:after="0"/>
              <w:rPr>
                <w:rFonts w:cs="Arial"/>
              </w:rPr>
            </w:pPr>
          </w:p>
        </w:tc>
        <w:tc>
          <w:tcPr>
            <w:tcW w:w="1276" w:type="dxa"/>
            <w:shd w:val="clear" w:color="auto" w:fill="DFEDEB"/>
          </w:tcPr>
          <w:p w14:paraId="759CE1EA" w14:textId="77777777" w:rsidR="00C07B9C" w:rsidRPr="00F9737D" w:rsidRDefault="00C07B9C" w:rsidP="00E25B88">
            <w:pPr>
              <w:spacing w:after="0"/>
              <w:rPr>
                <w:rFonts w:cs="Arial"/>
              </w:rPr>
            </w:pPr>
          </w:p>
        </w:tc>
        <w:tc>
          <w:tcPr>
            <w:tcW w:w="4110" w:type="dxa"/>
            <w:shd w:val="clear" w:color="auto" w:fill="DFEDEB"/>
          </w:tcPr>
          <w:p w14:paraId="1E93CC1D" w14:textId="77777777" w:rsidR="00C07B9C" w:rsidRPr="00F9737D" w:rsidRDefault="00C07B9C" w:rsidP="00E25B88">
            <w:pPr>
              <w:spacing w:after="0"/>
              <w:rPr>
                <w:rFonts w:cs="Arial"/>
              </w:rPr>
            </w:pPr>
          </w:p>
        </w:tc>
      </w:tr>
      <w:tr w:rsidR="002131EE" w:rsidRPr="00F9737D" w14:paraId="3F6DEFD3"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shd w:val="clear" w:color="auto" w:fill="00A399" w:themeFill="accent3"/>
          </w:tcPr>
          <w:p w14:paraId="78B160B1" w14:textId="7906A006" w:rsidR="002131EE" w:rsidRPr="0078089F" w:rsidRDefault="00D75F4A" w:rsidP="00E25B88">
            <w:pPr>
              <w:spacing w:after="0"/>
              <w:rPr>
                <w:rFonts w:cs="Arial"/>
                <w:b/>
                <w:bCs/>
                <w:color w:val="FFFFFF" w:themeColor="background1"/>
              </w:rPr>
            </w:pPr>
            <w:r w:rsidRPr="0078089F">
              <w:rPr>
                <w:rFonts w:cs="Arial"/>
                <w:b/>
                <w:bCs/>
                <w:color w:val="FFFFFF" w:themeColor="background1"/>
              </w:rPr>
              <w:t>Health &amp; Safety</w:t>
            </w:r>
          </w:p>
        </w:tc>
        <w:tc>
          <w:tcPr>
            <w:tcW w:w="1559" w:type="dxa"/>
            <w:shd w:val="clear" w:color="auto" w:fill="00A399" w:themeFill="accent3"/>
          </w:tcPr>
          <w:p w14:paraId="47D75917" w14:textId="77777777" w:rsidR="002131EE" w:rsidRPr="0078089F" w:rsidRDefault="002131EE" w:rsidP="00E25B88">
            <w:pPr>
              <w:spacing w:after="0"/>
              <w:rPr>
                <w:rFonts w:cs="Arial"/>
                <w:color w:val="FFFFFF" w:themeColor="background1"/>
              </w:rPr>
            </w:pPr>
          </w:p>
        </w:tc>
        <w:tc>
          <w:tcPr>
            <w:tcW w:w="1276" w:type="dxa"/>
            <w:shd w:val="clear" w:color="auto" w:fill="00A399" w:themeFill="accent3"/>
          </w:tcPr>
          <w:p w14:paraId="2B81ABB0" w14:textId="77777777" w:rsidR="002131EE" w:rsidRPr="0078089F" w:rsidRDefault="002131EE" w:rsidP="00E25B88">
            <w:pPr>
              <w:spacing w:after="0"/>
              <w:rPr>
                <w:rFonts w:cs="Arial"/>
                <w:color w:val="FFFFFF" w:themeColor="background1"/>
              </w:rPr>
            </w:pPr>
          </w:p>
        </w:tc>
        <w:tc>
          <w:tcPr>
            <w:tcW w:w="4110" w:type="dxa"/>
            <w:shd w:val="clear" w:color="auto" w:fill="00A399" w:themeFill="accent3"/>
          </w:tcPr>
          <w:p w14:paraId="28A43ABB" w14:textId="77777777" w:rsidR="002131EE" w:rsidRPr="0078089F" w:rsidRDefault="002131EE" w:rsidP="00E25B88">
            <w:pPr>
              <w:spacing w:after="0"/>
              <w:rPr>
                <w:rFonts w:cs="Arial"/>
                <w:color w:val="FFFFFF" w:themeColor="background1"/>
              </w:rPr>
            </w:pPr>
          </w:p>
        </w:tc>
      </w:tr>
      <w:tr w:rsidR="00397112" w:rsidRPr="00F9737D" w14:paraId="002CFD87"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49C9CEF2" w14:textId="5B2D5C32" w:rsidR="00D75F4A" w:rsidRPr="00F9737D" w:rsidRDefault="00165AAA" w:rsidP="00E25B88">
            <w:pPr>
              <w:spacing w:after="0"/>
              <w:rPr>
                <w:rFonts w:cs="Arial"/>
              </w:rPr>
            </w:pPr>
            <w:r w:rsidRPr="00F9737D">
              <w:rPr>
                <w:rFonts w:cs="Arial"/>
              </w:rPr>
              <w:t>Personal adjustments for additional needs</w:t>
            </w:r>
          </w:p>
        </w:tc>
        <w:tc>
          <w:tcPr>
            <w:tcW w:w="1559" w:type="dxa"/>
            <w:shd w:val="clear" w:color="auto" w:fill="DFEDEB"/>
          </w:tcPr>
          <w:p w14:paraId="5E150822" w14:textId="77777777" w:rsidR="00D75F4A" w:rsidRPr="00F9737D" w:rsidRDefault="00D75F4A" w:rsidP="00E25B88">
            <w:pPr>
              <w:spacing w:after="0"/>
              <w:rPr>
                <w:rFonts w:cs="Arial"/>
              </w:rPr>
            </w:pPr>
          </w:p>
        </w:tc>
        <w:tc>
          <w:tcPr>
            <w:tcW w:w="1276" w:type="dxa"/>
            <w:shd w:val="clear" w:color="auto" w:fill="DFEDEB"/>
          </w:tcPr>
          <w:p w14:paraId="67E5E19B" w14:textId="77777777" w:rsidR="00D75F4A" w:rsidRPr="00F9737D" w:rsidRDefault="00D75F4A" w:rsidP="00E25B88">
            <w:pPr>
              <w:spacing w:after="0"/>
              <w:rPr>
                <w:rFonts w:cs="Arial"/>
              </w:rPr>
            </w:pPr>
          </w:p>
        </w:tc>
        <w:tc>
          <w:tcPr>
            <w:tcW w:w="4110" w:type="dxa"/>
            <w:shd w:val="clear" w:color="auto" w:fill="DFEDEB"/>
          </w:tcPr>
          <w:p w14:paraId="790CEEAB" w14:textId="77777777" w:rsidR="00D75F4A" w:rsidRPr="00F9737D" w:rsidRDefault="00D75F4A" w:rsidP="00E25B88">
            <w:pPr>
              <w:spacing w:after="0"/>
              <w:rPr>
                <w:rFonts w:cs="Arial"/>
              </w:rPr>
            </w:pPr>
          </w:p>
        </w:tc>
      </w:tr>
      <w:tr w:rsidR="00165AAA" w:rsidRPr="00F9737D" w14:paraId="7F16A5E3"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2691017E" w14:textId="75B3E420" w:rsidR="00165AAA" w:rsidRPr="00F9737D" w:rsidRDefault="0020226B" w:rsidP="00E25B88">
            <w:pPr>
              <w:spacing w:after="0"/>
              <w:rPr>
                <w:rFonts w:cs="Arial"/>
              </w:rPr>
            </w:pPr>
            <w:r w:rsidRPr="00F9737D">
              <w:rPr>
                <w:rFonts w:cs="Arial"/>
              </w:rPr>
              <w:t xml:space="preserve">Fire procedures </w:t>
            </w:r>
            <w:r w:rsidR="008D70B8" w:rsidRPr="00F9737D">
              <w:rPr>
                <w:rFonts w:cs="Arial"/>
              </w:rPr>
              <w:t>and emergency access</w:t>
            </w:r>
          </w:p>
        </w:tc>
        <w:tc>
          <w:tcPr>
            <w:tcW w:w="1559" w:type="dxa"/>
          </w:tcPr>
          <w:p w14:paraId="23F303A2" w14:textId="77777777" w:rsidR="00165AAA" w:rsidRPr="00F9737D" w:rsidRDefault="00165AAA" w:rsidP="00E25B88">
            <w:pPr>
              <w:spacing w:after="0"/>
              <w:rPr>
                <w:rFonts w:cs="Arial"/>
              </w:rPr>
            </w:pPr>
          </w:p>
        </w:tc>
        <w:tc>
          <w:tcPr>
            <w:tcW w:w="1276" w:type="dxa"/>
          </w:tcPr>
          <w:p w14:paraId="3CDF34EB" w14:textId="77777777" w:rsidR="00165AAA" w:rsidRPr="00F9737D" w:rsidRDefault="00165AAA" w:rsidP="00E25B88">
            <w:pPr>
              <w:spacing w:after="0"/>
              <w:rPr>
                <w:rFonts w:cs="Arial"/>
              </w:rPr>
            </w:pPr>
          </w:p>
        </w:tc>
        <w:tc>
          <w:tcPr>
            <w:tcW w:w="4110" w:type="dxa"/>
          </w:tcPr>
          <w:p w14:paraId="59FDF7C2" w14:textId="77777777" w:rsidR="00165AAA" w:rsidRPr="00F9737D" w:rsidRDefault="00165AAA" w:rsidP="00E25B88">
            <w:pPr>
              <w:spacing w:after="0"/>
              <w:rPr>
                <w:rFonts w:cs="Arial"/>
              </w:rPr>
            </w:pPr>
          </w:p>
        </w:tc>
      </w:tr>
      <w:tr w:rsidR="00397112" w:rsidRPr="00F9737D" w14:paraId="63BE9873"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249D65C0" w14:textId="0EAF8F64" w:rsidR="008D70B8" w:rsidRPr="00F9737D" w:rsidRDefault="003819A8" w:rsidP="00E25B88">
            <w:pPr>
              <w:spacing w:after="0"/>
              <w:rPr>
                <w:rFonts w:cs="Arial"/>
              </w:rPr>
            </w:pPr>
            <w:r w:rsidRPr="00F9737D">
              <w:rPr>
                <w:rFonts w:cs="Arial"/>
              </w:rPr>
              <w:t>Locations of fire exits</w:t>
            </w:r>
          </w:p>
        </w:tc>
        <w:tc>
          <w:tcPr>
            <w:tcW w:w="1559" w:type="dxa"/>
            <w:shd w:val="clear" w:color="auto" w:fill="DFEDEB"/>
          </w:tcPr>
          <w:p w14:paraId="45553996" w14:textId="77777777" w:rsidR="008D70B8" w:rsidRPr="00F9737D" w:rsidRDefault="008D70B8" w:rsidP="00E25B88">
            <w:pPr>
              <w:spacing w:after="0"/>
              <w:rPr>
                <w:rFonts w:cs="Arial"/>
              </w:rPr>
            </w:pPr>
          </w:p>
        </w:tc>
        <w:tc>
          <w:tcPr>
            <w:tcW w:w="1276" w:type="dxa"/>
            <w:shd w:val="clear" w:color="auto" w:fill="DFEDEB"/>
          </w:tcPr>
          <w:p w14:paraId="718F0A3A" w14:textId="77777777" w:rsidR="008D70B8" w:rsidRPr="00F9737D" w:rsidRDefault="008D70B8" w:rsidP="00E25B88">
            <w:pPr>
              <w:spacing w:after="0"/>
              <w:rPr>
                <w:rFonts w:cs="Arial"/>
              </w:rPr>
            </w:pPr>
          </w:p>
        </w:tc>
        <w:tc>
          <w:tcPr>
            <w:tcW w:w="4110" w:type="dxa"/>
            <w:shd w:val="clear" w:color="auto" w:fill="DFEDEB"/>
          </w:tcPr>
          <w:p w14:paraId="17885200" w14:textId="77777777" w:rsidR="008D70B8" w:rsidRPr="00F9737D" w:rsidRDefault="008D70B8" w:rsidP="00E25B88">
            <w:pPr>
              <w:spacing w:after="0"/>
              <w:rPr>
                <w:rFonts w:cs="Arial"/>
              </w:rPr>
            </w:pPr>
          </w:p>
        </w:tc>
      </w:tr>
      <w:tr w:rsidR="003819A8" w:rsidRPr="00F9737D" w14:paraId="12D5442E"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45CDEE2D" w14:textId="409A6DD7" w:rsidR="003819A8" w:rsidRPr="00F9737D" w:rsidRDefault="00221BE1" w:rsidP="00E25B88">
            <w:pPr>
              <w:spacing w:after="0"/>
              <w:rPr>
                <w:rFonts w:cs="Arial"/>
              </w:rPr>
            </w:pPr>
            <w:r w:rsidRPr="00F9737D">
              <w:rPr>
                <w:rFonts w:cs="Arial"/>
              </w:rPr>
              <w:t>Reporting accidents</w:t>
            </w:r>
          </w:p>
        </w:tc>
        <w:tc>
          <w:tcPr>
            <w:tcW w:w="1559" w:type="dxa"/>
          </w:tcPr>
          <w:p w14:paraId="083714B6" w14:textId="77777777" w:rsidR="003819A8" w:rsidRPr="00F9737D" w:rsidRDefault="003819A8" w:rsidP="00E25B88">
            <w:pPr>
              <w:spacing w:after="0"/>
              <w:rPr>
                <w:rFonts w:cs="Arial"/>
              </w:rPr>
            </w:pPr>
          </w:p>
        </w:tc>
        <w:tc>
          <w:tcPr>
            <w:tcW w:w="1276" w:type="dxa"/>
          </w:tcPr>
          <w:p w14:paraId="44222DDC" w14:textId="77777777" w:rsidR="003819A8" w:rsidRPr="00F9737D" w:rsidRDefault="003819A8" w:rsidP="00E25B88">
            <w:pPr>
              <w:spacing w:after="0"/>
              <w:rPr>
                <w:rFonts w:cs="Arial"/>
              </w:rPr>
            </w:pPr>
          </w:p>
        </w:tc>
        <w:tc>
          <w:tcPr>
            <w:tcW w:w="4110" w:type="dxa"/>
          </w:tcPr>
          <w:p w14:paraId="6E461D0C" w14:textId="77777777" w:rsidR="003819A8" w:rsidRPr="00F9737D" w:rsidRDefault="003819A8" w:rsidP="00E25B88">
            <w:pPr>
              <w:spacing w:after="0"/>
              <w:rPr>
                <w:rFonts w:cs="Arial"/>
              </w:rPr>
            </w:pPr>
          </w:p>
        </w:tc>
      </w:tr>
      <w:tr w:rsidR="00397112" w:rsidRPr="00F9737D" w14:paraId="4350FE83"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66E184F7" w14:textId="0D1E6D22" w:rsidR="00221BE1" w:rsidRPr="00F9737D" w:rsidRDefault="00D61A1F" w:rsidP="00E25B88">
            <w:pPr>
              <w:spacing w:after="0"/>
              <w:rPr>
                <w:rFonts w:cs="Arial"/>
              </w:rPr>
            </w:pPr>
            <w:r w:rsidRPr="00F9737D">
              <w:rPr>
                <w:rFonts w:cs="Arial"/>
              </w:rPr>
              <w:t xml:space="preserve">First Aid kit </w:t>
            </w:r>
          </w:p>
        </w:tc>
        <w:tc>
          <w:tcPr>
            <w:tcW w:w="1559" w:type="dxa"/>
            <w:shd w:val="clear" w:color="auto" w:fill="DFEDEB"/>
          </w:tcPr>
          <w:p w14:paraId="74B6E187" w14:textId="77777777" w:rsidR="00221BE1" w:rsidRPr="00F9737D" w:rsidRDefault="00221BE1" w:rsidP="00E25B88">
            <w:pPr>
              <w:spacing w:after="0"/>
              <w:rPr>
                <w:rFonts w:cs="Arial"/>
              </w:rPr>
            </w:pPr>
          </w:p>
        </w:tc>
        <w:tc>
          <w:tcPr>
            <w:tcW w:w="1276" w:type="dxa"/>
            <w:shd w:val="clear" w:color="auto" w:fill="DFEDEB"/>
          </w:tcPr>
          <w:p w14:paraId="26F6E42B" w14:textId="77777777" w:rsidR="00221BE1" w:rsidRPr="00F9737D" w:rsidRDefault="00221BE1" w:rsidP="00E25B88">
            <w:pPr>
              <w:spacing w:after="0"/>
              <w:rPr>
                <w:rFonts w:cs="Arial"/>
              </w:rPr>
            </w:pPr>
          </w:p>
        </w:tc>
        <w:tc>
          <w:tcPr>
            <w:tcW w:w="4110" w:type="dxa"/>
            <w:shd w:val="clear" w:color="auto" w:fill="DFEDEB"/>
          </w:tcPr>
          <w:p w14:paraId="689BFD4A" w14:textId="77777777" w:rsidR="00221BE1" w:rsidRPr="00F9737D" w:rsidRDefault="00221BE1" w:rsidP="00E25B88">
            <w:pPr>
              <w:spacing w:after="0"/>
              <w:rPr>
                <w:rFonts w:cs="Arial"/>
              </w:rPr>
            </w:pPr>
          </w:p>
        </w:tc>
      </w:tr>
      <w:tr w:rsidR="00D61A1F" w:rsidRPr="00F9737D" w14:paraId="0A74CEC6"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3B528D8F" w14:textId="6F1621B0" w:rsidR="00D61A1F" w:rsidRPr="00F9737D" w:rsidRDefault="000B288F" w:rsidP="00E25B88">
            <w:pPr>
              <w:spacing w:after="0"/>
              <w:rPr>
                <w:rFonts w:cs="Arial"/>
              </w:rPr>
            </w:pPr>
            <w:r w:rsidRPr="00F9737D">
              <w:rPr>
                <w:rFonts w:cs="Arial"/>
              </w:rPr>
              <w:t>Emergency procedures / defib</w:t>
            </w:r>
          </w:p>
        </w:tc>
        <w:tc>
          <w:tcPr>
            <w:tcW w:w="1559" w:type="dxa"/>
          </w:tcPr>
          <w:p w14:paraId="690D8C53" w14:textId="77777777" w:rsidR="00D61A1F" w:rsidRPr="00F9737D" w:rsidRDefault="00D61A1F" w:rsidP="00E25B88">
            <w:pPr>
              <w:spacing w:after="0"/>
              <w:rPr>
                <w:rFonts w:cs="Arial"/>
              </w:rPr>
            </w:pPr>
          </w:p>
        </w:tc>
        <w:tc>
          <w:tcPr>
            <w:tcW w:w="1276" w:type="dxa"/>
          </w:tcPr>
          <w:p w14:paraId="47CD4323" w14:textId="77777777" w:rsidR="00D61A1F" w:rsidRPr="00F9737D" w:rsidRDefault="00D61A1F" w:rsidP="00E25B88">
            <w:pPr>
              <w:spacing w:after="0"/>
              <w:rPr>
                <w:rFonts w:cs="Arial"/>
              </w:rPr>
            </w:pPr>
          </w:p>
        </w:tc>
        <w:tc>
          <w:tcPr>
            <w:tcW w:w="4110" w:type="dxa"/>
          </w:tcPr>
          <w:p w14:paraId="289580A4" w14:textId="77777777" w:rsidR="00D61A1F" w:rsidRPr="00F9737D" w:rsidRDefault="00D61A1F" w:rsidP="00E25B88">
            <w:pPr>
              <w:spacing w:after="0"/>
              <w:rPr>
                <w:rFonts w:cs="Arial"/>
              </w:rPr>
            </w:pPr>
          </w:p>
        </w:tc>
      </w:tr>
      <w:tr w:rsidR="00397112" w:rsidRPr="00F9737D" w14:paraId="461DDEE6" w14:textId="77777777" w:rsidTr="0039711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DFEDEB"/>
          </w:tcPr>
          <w:p w14:paraId="4800629E" w14:textId="3D13873A" w:rsidR="008A2A9D" w:rsidRPr="00F9737D" w:rsidRDefault="0034583C" w:rsidP="00E25B88">
            <w:pPr>
              <w:spacing w:after="0"/>
              <w:rPr>
                <w:rFonts w:cs="Arial"/>
              </w:rPr>
            </w:pPr>
            <w:r w:rsidRPr="0034583C">
              <w:rPr>
                <w:rFonts w:cs="Arial"/>
              </w:rPr>
              <w:t>Display screen/VDU workstation information and assessment</w:t>
            </w:r>
          </w:p>
        </w:tc>
        <w:tc>
          <w:tcPr>
            <w:tcW w:w="1559" w:type="dxa"/>
            <w:shd w:val="clear" w:color="auto" w:fill="DFEDEB"/>
          </w:tcPr>
          <w:p w14:paraId="51D42EF3" w14:textId="77777777" w:rsidR="008A2A9D" w:rsidRPr="00F9737D" w:rsidRDefault="008A2A9D" w:rsidP="00E25B88">
            <w:pPr>
              <w:spacing w:after="0"/>
              <w:rPr>
                <w:rFonts w:cs="Arial"/>
              </w:rPr>
            </w:pPr>
          </w:p>
        </w:tc>
        <w:tc>
          <w:tcPr>
            <w:tcW w:w="1276" w:type="dxa"/>
            <w:shd w:val="clear" w:color="auto" w:fill="DFEDEB"/>
          </w:tcPr>
          <w:p w14:paraId="5419FB2A" w14:textId="77777777" w:rsidR="008A2A9D" w:rsidRPr="00F9737D" w:rsidRDefault="008A2A9D" w:rsidP="00E25B88">
            <w:pPr>
              <w:spacing w:after="0"/>
              <w:rPr>
                <w:rFonts w:cs="Arial"/>
              </w:rPr>
            </w:pPr>
          </w:p>
        </w:tc>
        <w:tc>
          <w:tcPr>
            <w:tcW w:w="4110" w:type="dxa"/>
            <w:shd w:val="clear" w:color="auto" w:fill="DFEDEB"/>
          </w:tcPr>
          <w:p w14:paraId="03C560C4" w14:textId="77777777" w:rsidR="008A2A9D" w:rsidRPr="00F9737D" w:rsidRDefault="008A2A9D" w:rsidP="00E25B88">
            <w:pPr>
              <w:spacing w:after="0"/>
              <w:rPr>
                <w:rFonts w:cs="Arial"/>
              </w:rPr>
            </w:pPr>
          </w:p>
        </w:tc>
      </w:tr>
      <w:tr w:rsidR="0034583C" w:rsidRPr="00F9737D" w14:paraId="265532B1" w14:textId="77777777" w:rsidTr="00397112">
        <w:trPr>
          <w:cnfStyle w:val="000000100000" w:firstRow="0" w:lastRow="0" w:firstColumn="0" w:lastColumn="0" w:oddVBand="0" w:evenVBand="0" w:oddHBand="1" w:evenHBand="0" w:firstRowFirstColumn="0" w:firstRowLastColumn="0" w:lastRowFirstColumn="0" w:lastRowLastColumn="0"/>
        </w:trPr>
        <w:tc>
          <w:tcPr>
            <w:tcW w:w="3261" w:type="dxa"/>
          </w:tcPr>
          <w:p w14:paraId="462690D5" w14:textId="4E82883F" w:rsidR="0034583C" w:rsidRPr="0034583C" w:rsidRDefault="007E0816" w:rsidP="00E25B88">
            <w:pPr>
              <w:spacing w:after="0"/>
              <w:rPr>
                <w:rFonts w:cs="Arial"/>
              </w:rPr>
            </w:pPr>
            <w:r>
              <w:rPr>
                <w:rFonts w:cs="Arial"/>
              </w:rPr>
              <w:t>Significant event procedure</w:t>
            </w:r>
          </w:p>
        </w:tc>
        <w:tc>
          <w:tcPr>
            <w:tcW w:w="1559" w:type="dxa"/>
          </w:tcPr>
          <w:p w14:paraId="508F1FEF" w14:textId="77777777" w:rsidR="0034583C" w:rsidRPr="00F9737D" w:rsidRDefault="0034583C" w:rsidP="00E25B88">
            <w:pPr>
              <w:spacing w:after="0"/>
              <w:rPr>
                <w:rFonts w:cs="Arial"/>
              </w:rPr>
            </w:pPr>
          </w:p>
        </w:tc>
        <w:tc>
          <w:tcPr>
            <w:tcW w:w="1276" w:type="dxa"/>
          </w:tcPr>
          <w:p w14:paraId="1DC8E486" w14:textId="77777777" w:rsidR="0034583C" w:rsidRPr="00F9737D" w:rsidRDefault="0034583C" w:rsidP="00E25B88">
            <w:pPr>
              <w:spacing w:after="0"/>
              <w:rPr>
                <w:rFonts w:cs="Arial"/>
              </w:rPr>
            </w:pPr>
          </w:p>
        </w:tc>
        <w:tc>
          <w:tcPr>
            <w:tcW w:w="4110" w:type="dxa"/>
          </w:tcPr>
          <w:p w14:paraId="3EF3B435" w14:textId="77777777" w:rsidR="0034583C" w:rsidRPr="00F9737D" w:rsidRDefault="0034583C" w:rsidP="00E25B88">
            <w:pPr>
              <w:spacing w:after="0"/>
              <w:rPr>
                <w:rFonts w:cs="Arial"/>
              </w:rPr>
            </w:pPr>
          </w:p>
        </w:tc>
      </w:tr>
    </w:tbl>
    <w:p w14:paraId="1F6189C9" w14:textId="77777777" w:rsidR="00202D90" w:rsidRDefault="00202D90" w:rsidP="00202D90">
      <w:pPr>
        <w:spacing w:after="0"/>
        <w:ind w:left="360"/>
        <w:rPr>
          <w:color w:val="FF0000"/>
        </w:rPr>
      </w:pPr>
    </w:p>
    <w:p w14:paraId="2D70F181" w14:textId="32FF61EB" w:rsidR="00AD07BC" w:rsidRDefault="00202D90" w:rsidP="00740D76">
      <w:pPr>
        <w:spacing w:after="0"/>
        <w:ind w:left="360"/>
        <w:rPr>
          <w:rFonts w:ascii="Arial" w:hAnsi="Arial" w:cs="Arial"/>
        </w:rPr>
      </w:pPr>
      <w:r w:rsidRPr="005C2D4F">
        <w:rPr>
          <w:color w:val="FF0000"/>
        </w:rPr>
        <w:t>Add / Delete as appropriate.</w:t>
      </w:r>
    </w:p>
    <w:sectPr w:rsidR="00AD07BC" w:rsidSect="0007323A">
      <w:headerReference w:type="default" r:id="rId18"/>
      <w:pgSz w:w="11906" w:h="16838"/>
      <w:pgMar w:top="567" w:right="851" w:bottom="0" w:left="851" w:header="680"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1481B" w14:textId="77777777" w:rsidR="005D2125" w:rsidRDefault="005D2125" w:rsidP="00257E75">
      <w:pPr>
        <w:spacing w:after="0"/>
      </w:pPr>
      <w:r>
        <w:separator/>
      </w:r>
    </w:p>
  </w:endnote>
  <w:endnote w:type="continuationSeparator" w:id="0">
    <w:p w14:paraId="6FAF9353" w14:textId="77777777" w:rsidR="005D2125" w:rsidRDefault="005D2125" w:rsidP="00257E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EC4D" w14:textId="23434550" w:rsidR="0007323A" w:rsidRDefault="0007323A" w:rsidP="0007323A">
    <w:pPr>
      <w:pStyle w:val="Footer"/>
    </w:pPr>
    <w:r w:rsidRPr="00456F05">
      <w:t xml:space="preserve">Version </w:t>
    </w:r>
    <w:r w:rsidR="005A10C8">
      <w:t>1.0</w:t>
    </w:r>
    <w:r w:rsidRPr="00456F05">
      <w:t xml:space="preserve"> (</w:t>
    </w:r>
    <w:r w:rsidR="00BA1F5D">
      <w:t xml:space="preserve">Nov </w:t>
    </w:r>
    <w:r w:rsidRPr="00456F05">
      <w:t>2024)</w:t>
    </w:r>
    <w:sdt>
      <w:sdtPr>
        <w:id w:val="1915043387"/>
        <w:docPartObj>
          <w:docPartGallery w:val="Page Numbers (Bottom of Page)"/>
          <w:docPartUnique/>
        </w:docPartObj>
      </w:sdtPr>
      <w:sdtContent>
        <w:sdt>
          <w:sdtPr>
            <w:id w:val="1654175112"/>
            <w:docPartObj>
              <w:docPartGallery w:val="Page Numbers (Top of Page)"/>
              <w:docPartUnique/>
            </w:docPartObj>
          </w:sdtPr>
          <w:sdtContent>
            <w:r>
              <w:tab/>
            </w:r>
            <w:r>
              <w:tab/>
            </w:r>
            <w:r>
              <w:tab/>
            </w:r>
            <w:r>
              <w:tab/>
            </w:r>
            <w:r>
              <w:tab/>
            </w:r>
            <w:r>
              <w:tab/>
            </w:r>
            <w:r>
              <w:tab/>
            </w:r>
            <w:r>
              <w:tab/>
            </w:r>
            <w:r>
              <w:tab/>
              <w:t xml:space="preserve">        </w:t>
            </w:r>
            <w:r w:rsidR="00BE1325">
              <w:tab/>
            </w: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7D570D89" w14:textId="5A8166AA" w:rsidR="0007323A" w:rsidRDefault="00073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16900"/>
      <w:docPartObj>
        <w:docPartGallery w:val="Page Numbers (Top of Page)"/>
        <w:docPartUnique/>
      </w:docPartObj>
    </w:sdtPr>
    <w:sdtContent>
      <w:p w14:paraId="78E6954A" w14:textId="4C093E80" w:rsidR="00456F05" w:rsidRPr="00456F05" w:rsidRDefault="00456F05" w:rsidP="00E144FA">
        <w:pPr>
          <w:pStyle w:val="Footer"/>
        </w:pPr>
        <w:r w:rsidRPr="00456F05">
          <w:t xml:space="preserve">Version </w:t>
        </w:r>
        <w:r w:rsidR="003F297F">
          <w:t>1.0</w:t>
        </w:r>
        <w:r w:rsidRPr="00456F05">
          <w:t xml:space="preserve"> (</w:t>
        </w:r>
        <w:r w:rsidR="00BA1F5D">
          <w:t>Nov</w:t>
        </w:r>
        <w:r w:rsidRPr="00456F05">
          <w:t xml:space="preserve"> 2024)</w:t>
        </w:r>
        <w:r w:rsidRPr="00456F05">
          <w:tab/>
        </w:r>
        <w:r w:rsidRPr="00456F05">
          <w:tab/>
          <w:t xml:space="preserve">                </w:t>
        </w:r>
        <w:r w:rsidRPr="00456F05">
          <w:tab/>
        </w:r>
        <w:r w:rsidRPr="00456F05">
          <w:tab/>
        </w:r>
        <w:r w:rsidRPr="00456F05">
          <w:tab/>
        </w:r>
        <w:r w:rsidRPr="00456F05">
          <w:tab/>
        </w:r>
        <w:r w:rsidRPr="00456F05">
          <w:tab/>
        </w:r>
        <w:r w:rsidRPr="00456F05">
          <w:tab/>
          <w:t xml:space="preserve">          </w:t>
        </w:r>
        <w:r w:rsidR="003C1E94">
          <w:tab/>
        </w:r>
        <w:r w:rsidRPr="00456F05">
          <w:t xml:space="preserve">Page </w:t>
        </w:r>
        <w:r w:rsidRPr="00456F05">
          <w:rPr>
            <w:b/>
            <w:bCs/>
            <w:sz w:val="24"/>
            <w:szCs w:val="24"/>
          </w:rPr>
          <w:fldChar w:fldCharType="begin"/>
        </w:r>
        <w:r w:rsidRPr="00456F05">
          <w:rPr>
            <w:b/>
            <w:bCs/>
          </w:rPr>
          <w:instrText>PAGE</w:instrText>
        </w:r>
        <w:r w:rsidRPr="00456F05">
          <w:rPr>
            <w:b/>
            <w:bCs/>
            <w:sz w:val="24"/>
            <w:szCs w:val="24"/>
          </w:rPr>
          <w:fldChar w:fldCharType="separate"/>
        </w:r>
        <w:r w:rsidRPr="00456F05">
          <w:rPr>
            <w:b/>
            <w:bCs/>
          </w:rPr>
          <w:t>1</w:t>
        </w:r>
        <w:r w:rsidRPr="00456F05">
          <w:rPr>
            <w:b/>
            <w:bCs/>
            <w:sz w:val="24"/>
            <w:szCs w:val="24"/>
          </w:rPr>
          <w:fldChar w:fldCharType="end"/>
        </w:r>
        <w:r w:rsidRPr="00456F05">
          <w:t xml:space="preserve"> of </w:t>
        </w:r>
        <w:r w:rsidRPr="00456F05">
          <w:rPr>
            <w:b/>
            <w:bCs/>
            <w:sz w:val="24"/>
            <w:szCs w:val="24"/>
          </w:rPr>
          <w:fldChar w:fldCharType="begin"/>
        </w:r>
        <w:r w:rsidRPr="00456F05">
          <w:rPr>
            <w:b/>
            <w:bCs/>
          </w:rPr>
          <w:instrText>NUMPAGES</w:instrText>
        </w:r>
        <w:r w:rsidRPr="00456F05">
          <w:rPr>
            <w:b/>
            <w:bCs/>
            <w:sz w:val="24"/>
            <w:szCs w:val="24"/>
          </w:rPr>
          <w:fldChar w:fldCharType="separate"/>
        </w:r>
        <w:r w:rsidRPr="00456F05">
          <w:rPr>
            <w:b/>
            <w:bCs/>
          </w:rPr>
          <w:t>11</w:t>
        </w:r>
        <w:r w:rsidRPr="00456F05">
          <w:rPr>
            <w:b/>
            <w:bCs/>
            <w:sz w:val="24"/>
            <w:szCs w:val="24"/>
          </w:rPr>
          <w:fldChar w:fldCharType="end"/>
        </w:r>
      </w:p>
    </w:sdtContent>
  </w:sdt>
  <w:p w14:paraId="0C7199FA" w14:textId="602FE98F" w:rsidR="0074673B" w:rsidRDefault="0074673B" w:rsidP="00E14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D5244" w14:textId="77777777" w:rsidR="005D2125" w:rsidRDefault="005D2125" w:rsidP="00257E75">
      <w:pPr>
        <w:spacing w:after="0"/>
      </w:pPr>
      <w:r>
        <w:separator/>
      </w:r>
    </w:p>
  </w:footnote>
  <w:footnote w:type="continuationSeparator" w:id="0">
    <w:p w14:paraId="416F2160" w14:textId="77777777" w:rsidR="005D2125" w:rsidRDefault="005D2125" w:rsidP="00257E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CE17E" w14:textId="14D97BD7" w:rsidR="00257E75" w:rsidRDefault="00257E75" w:rsidP="00257E75">
    <w:pPr>
      <w:pStyle w:val="Header"/>
      <w:jc w:val="right"/>
    </w:pPr>
  </w:p>
  <w:p w14:paraId="6C088C3E" w14:textId="1EF92741" w:rsidR="0098712B" w:rsidRDefault="0098712B" w:rsidP="00257E75">
    <w:pPr>
      <w:pStyle w:val="Header"/>
      <w:jc w:val="right"/>
    </w:pPr>
  </w:p>
  <w:p w14:paraId="57639E7C" w14:textId="23C3EBE4" w:rsidR="0098712B" w:rsidRDefault="0098712B" w:rsidP="00257E75">
    <w:pPr>
      <w:pStyle w:val="Header"/>
      <w:jc w:val="right"/>
    </w:pPr>
  </w:p>
  <w:p w14:paraId="2E3D526F" w14:textId="368793C8" w:rsidR="0098712B" w:rsidRDefault="0098712B" w:rsidP="00257E75">
    <w:pPr>
      <w:pStyle w:val="Header"/>
      <w:jc w:val="right"/>
    </w:pPr>
  </w:p>
  <w:p w14:paraId="0A3D39B9" w14:textId="69DC2E6B" w:rsidR="00307B41" w:rsidRDefault="00307B41" w:rsidP="00257E75">
    <w:pPr>
      <w:pStyle w:val="Header"/>
      <w:jc w:val="right"/>
    </w:pPr>
  </w:p>
  <w:p w14:paraId="3EEDB243" w14:textId="77777777" w:rsidR="00307B41" w:rsidRDefault="00307B41" w:rsidP="00257E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61E92" w14:textId="0F747A06" w:rsidR="0074673B" w:rsidRPr="008451E6" w:rsidRDefault="008451E6" w:rsidP="0074673B">
    <w:pPr>
      <w:pStyle w:val="Header"/>
      <w:jc w:val="right"/>
      <w:rPr>
        <w:color w:val="FF0000"/>
      </w:rPr>
    </w:pPr>
    <w:r w:rsidRPr="008451E6">
      <w:rPr>
        <w:noProof/>
        <w:color w:val="FF0000"/>
      </w:rPr>
      <w:t xml:space="preserve">INSERT </w:t>
    </w:r>
    <w:r w:rsidR="007C0CB1">
      <w:rPr>
        <w:noProof/>
        <w:color w:val="FF0000"/>
      </w:rPr>
      <w:t>L</w:t>
    </w:r>
    <w:r w:rsidRPr="008451E6">
      <w:rPr>
        <w:noProof/>
        <w:color w:val="FF0000"/>
      </w:rPr>
      <w:t>OGO</w:t>
    </w:r>
  </w:p>
  <w:p w14:paraId="50A93FD2" w14:textId="08023D26" w:rsidR="0074673B" w:rsidRDefault="0074673B" w:rsidP="0074673B">
    <w:pPr>
      <w:pStyle w:val="Header"/>
      <w:jc w:val="right"/>
    </w:pPr>
  </w:p>
  <w:p w14:paraId="58F0A249" w14:textId="228EAF4D" w:rsidR="0074673B" w:rsidRDefault="0074673B" w:rsidP="0074673B">
    <w:pPr>
      <w:pStyle w:val="Header"/>
      <w:jc w:val="right"/>
    </w:pPr>
  </w:p>
  <w:p w14:paraId="56E7DC36" w14:textId="17F7E926" w:rsidR="0074673B" w:rsidRDefault="0074673B" w:rsidP="0074673B">
    <w:pPr>
      <w:pStyle w:val="Header"/>
      <w:jc w:val="right"/>
    </w:pPr>
  </w:p>
  <w:p w14:paraId="1CB80F01" w14:textId="5C2455AE" w:rsidR="0074673B" w:rsidRDefault="0074673B" w:rsidP="0074673B">
    <w:pPr>
      <w:pStyle w:val="Header"/>
      <w:jc w:val="right"/>
    </w:pPr>
  </w:p>
  <w:p w14:paraId="78F7D684" w14:textId="77777777" w:rsidR="0074673B" w:rsidRDefault="0074673B" w:rsidP="0074673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A45A1" w14:textId="1B45F620" w:rsidR="0074673B" w:rsidRPr="008451E6" w:rsidRDefault="008451E6" w:rsidP="00257E75">
    <w:pPr>
      <w:pStyle w:val="Header"/>
      <w:jc w:val="right"/>
      <w:rPr>
        <w:color w:val="FF0000"/>
      </w:rPr>
    </w:pPr>
    <w:r w:rsidRPr="008451E6">
      <w:rPr>
        <w:noProof/>
        <w:color w:val="FF0000"/>
      </w:rPr>
      <w:t>INSERT LOGO</w:t>
    </w:r>
  </w:p>
  <w:p w14:paraId="52565AB2" w14:textId="4B4A0ED6" w:rsidR="0074673B" w:rsidRDefault="0074673B" w:rsidP="00257E75">
    <w:pPr>
      <w:pStyle w:val="Header"/>
      <w:jc w:val="right"/>
    </w:pPr>
  </w:p>
  <w:p w14:paraId="73280493" w14:textId="77777777" w:rsidR="0074673B" w:rsidRDefault="0074673B" w:rsidP="00257E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60AC"/>
    <w:multiLevelType w:val="multilevel"/>
    <w:tmpl w:val="CE0E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75A31"/>
    <w:multiLevelType w:val="hybridMultilevel"/>
    <w:tmpl w:val="836C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C1FBA"/>
    <w:multiLevelType w:val="hybridMultilevel"/>
    <w:tmpl w:val="1E981C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2C4454"/>
    <w:multiLevelType w:val="hybridMultilevel"/>
    <w:tmpl w:val="14AED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DD2DC7"/>
    <w:multiLevelType w:val="hybridMultilevel"/>
    <w:tmpl w:val="E494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3DA6"/>
    <w:multiLevelType w:val="hybridMultilevel"/>
    <w:tmpl w:val="AE08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02A9C"/>
    <w:multiLevelType w:val="hybridMultilevel"/>
    <w:tmpl w:val="9DE87AC0"/>
    <w:lvl w:ilvl="0" w:tplc="98AC6A14">
      <w:start w:val="1"/>
      <w:numFmt w:val="bullet"/>
      <w:pStyle w:val="BulletList"/>
      <w:lvlText w:val=""/>
      <w:lvlJc w:val="left"/>
      <w:pPr>
        <w:ind w:left="1146" w:hanging="360"/>
      </w:pPr>
      <w:rPr>
        <w:rFonts w:ascii="Symbol" w:hAnsi="Symbol" w:hint="default"/>
        <w:color w:val="00A399" w:themeColor="accent3"/>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33E76F45"/>
    <w:multiLevelType w:val="hybridMultilevel"/>
    <w:tmpl w:val="21C62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4F0B7B"/>
    <w:multiLevelType w:val="hybridMultilevel"/>
    <w:tmpl w:val="4B22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1B7336"/>
    <w:multiLevelType w:val="hybridMultilevel"/>
    <w:tmpl w:val="58FC3A56"/>
    <w:lvl w:ilvl="0" w:tplc="46AC847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C75F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2D2B8C"/>
    <w:multiLevelType w:val="hybridMultilevel"/>
    <w:tmpl w:val="AC14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B56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2348DB"/>
    <w:multiLevelType w:val="hybridMultilevel"/>
    <w:tmpl w:val="56904E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75FF19DB"/>
    <w:multiLevelType w:val="hybridMultilevel"/>
    <w:tmpl w:val="4FBE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DB31C6"/>
    <w:multiLevelType w:val="multilevel"/>
    <w:tmpl w:val="73283CC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47317E"/>
    <w:multiLevelType w:val="hybridMultilevel"/>
    <w:tmpl w:val="F7BE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47203602">
    <w:abstractNumId w:val="2"/>
  </w:num>
  <w:num w:numId="2" w16cid:durableId="358704955">
    <w:abstractNumId w:val="9"/>
  </w:num>
  <w:num w:numId="3" w16cid:durableId="1957104649">
    <w:abstractNumId w:val="15"/>
  </w:num>
  <w:num w:numId="4" w16cid:durableId="525872681">
    <w:abstractNumId w:val="12"/>
  </w:num>
  <w:num w:numId="5" w16cid:durableId="1539120473">
    <w:abstractNumId w:val="10"/>
  </w:num>
  <w:num w:numId="6" w16cid:durableId="769475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407851">
    <w:abstractNumId w:val="13"/>
  </w:num>
  <w:num w:numId="8" w16cid:durableId="1868786393">
    <w:abstractNumId w:val="6"/>
  </w:num>
  <w:num w:numId="9" w16cid:durableId="720247445">
    <w:abstractNumId w:val="14"/>
  </w:num>
  <w:num w:numId="10" w16cid:durableId="861626023">
    <w:abstractNumId w:val="0"/>
  </w:num>
  <w:num w:numId="11" w16cid:durableId="63533690">
    <w:abstractNumId w:val="7"/>
  </w:num>
  <w:num w:numId="12" w16cid:durableId="854921399">
    <w:abstractNumId w:val="8"/>
  </w:num>
  <w:num w:numId="13" w16cid:durableId="805465386">
    <w:abstractNumId w:val="1"/>
  </w:num>
  <w:num w:numId="14" w16cid:durableId="1457918071">
    <w:abstractNumId w:val="16"/>
  </w:num>
  <w:num w:numId="15" w16cid:durableId="1917785913">
    <w:abstractNumId w:val="5"/>
  </w:num>
  <w:num w:numId="16" w16cid:durableId="1731340761">
    <w:abstractNumId w:val="4"/>
  </w:num>
  <w:num w:numId="17" w16cid:durableId="429202020">
    <w:abstractNumId w:val="3"/>
  </w:num>
  <w:num w:numId="18" w16cid:durableId="567686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39"/>
    <w:rsid w:val="00005E73"/>
    <w:rsid w:val="00030DD7"/>
    <w:rsid w:val="0003544C"/>
    <w:rsid w:val="00036760"/>
    <w:rsid w:val="000406A6"/>
    <w:rsid w:val="00044ECA"/>
    <w:rsid w:val="000520D5"/>
    <w:rsid w:val="00061679"/>
    <w:rsid w:val="00072630"/>
    <w:rsid w:val="0007323A"/>
    <w:rsid w:val="00074503"/>
    <w:rsid w:val="00081AD1"/>
    <w:rsid w:val="00083CA4"/>
    <w:rsid w:val="00085AC1"/>
    <w:rsid w:val="000860D3"/>
    <w:rsid w:val="00091085"/>
    <w:rsid w:val="000915D5"/>
    <w:rsid w:val="00092129"/>
    <w:rsid w:val="00095399"/>
    <w:rsid w:val="000A0F55"/>
    <w:rsid w:val="000A25ED"/>
    <w:rsid w:val="000A545A"/>
    <w:rsid w:val="000A7CA2"/>
    <w:rsid w:val="000B288F"/>
    <w:rsid w:val="000B46F7"/>
    <w:rsid w:val="000D213B"/>
    <w:rsid w:val="000D68DB"/>
    <w:rsid w:val="000F052F"/>
    <w:rsid w:val="001213DA"/>
    <w:rsid w:val="0013034D"/>
    <w:rsid w:val="001333B8"/>
    <w:rsid w:val="001446F1"/>
    <w:rsid w:val="00146160"/>
    <w:rsid w:val="00160D92"/>
    <w:rsid w:val="001621F3"/>
    <w:rsid w:val="00165AAA"/>
    <w:rsid w:val="00177B5B"/>
    <w:rsid w:val="00180A7A"/>
    <w:rsid w:val="001820A5"/>
    <w:rsid w:val="00183E23"/>
    <w:rsid w:val="00183E6E"/>
    <w:rsid w:val="00195187"/>
    <w:rsid w:val="001979CD"/>
    <w:rsid w:val="001A0AF8"/>
    <w:rsid w:val="001A1E26"/>
    <w:rsid w:val="001A4641"/>
    <w:rsid w:val="001A55D6"/>
    <w:rsid w:val="001B5CC0"/>
    <w:rsid w:val="001C41A9"/>
    <w:rsid w:val="001E700C"/>
    <w:rsid w:val="002006EB"/>
    <w:rsid w:val="0020226B"/>
    <w:rsid w:val="00202D90"/>
    <w:rsid w:val="0020327D"/>
    <w:rsid w:val="00204A06"/>
    <w:rsid w:val="00207AD8"/>
    <w:rsid w:val="002131EE"/>
    <w:rsid w:val="002147E9"/>
    <w:rsid w:val="00221445"/>
    <w:rsid w:val="00221BE1"/>
    <w:rsid w:val="00230FBF"/>
    <w:rsid w:val="002314EC"/>
    <w:rsid w:val="00231C00"/>
    <w:rsid w:val="00235486"/>
    <w:rsid w:val="0024226A"/>
    <w:rsid w:val="00250539"/>
    <w:rsid w:val="00255DD6"/>
    <w:rsid w:val="00257E75"/>
    <w:rsid w:val="00263AD0"/>
    <w:rsid w:val="00275F2C"/>
    <w:rsid w:val="00280D4A"/>
    <w:rsid w:val="002B0BD1"/>
    <w:rsid w:val="002D24EC"/>
    <w:rsid w:val="002D64CE"/>
    <w:rsid w:val="002E0223"/>
    <w:rsid w:val="002E35E5"/>
    <w:rsid w:val="002E4EE8"/>
    <w:rsid w:val="002F2AD3"/>
    <w:rsid w:val="00301621"/>
    <w:rsid w:val="00303990"/>
    <w:rsid w:val="00307B41"/>
    <w:rsid w:val="00312BB4"/>
    <w:rsid w:val="00323805"/>
    <w:rsid w:val="0034583C"/>
    <w:rsid w:val="00351EA3"/>
    <w:rsid w:val="00352D4A"/>
    <w:rsid w:val="00361D0A"/>
    <w:rsid w:val="003653E3"/>
    <w:rsid w:val="003670A6"/>
    <w:rsid w:val="003700F0"/>
    <w:rsid w:val="0037056F"/>
    <w:rsid w:val="00370674"/>
    <w:rsid w:val="003819A8"/>
    <w:rsid w:val="00387E85"/>
    <w:rsid w:val="0039497B"/>
    <w:rsid w:val="00397112"/>
    <w:rsid w:val="003B346F"/>
    <w:rsid w:val="003B5004"/>
    <w:rsid w:val="003B6100"/>
    <w:rsid w:val="003C1E94"/>
    <w:rsid w:val="003E7E5E"/>
    <w:rsid w:val="003F297F"/>
    <w:rsid w:val="003F57AF"/>
    <w:rsid w:val="00402255"/>
    <w:rsid w:val="004176E1"/>
    <w:rsid w:val="00417BA6"/>
    <w:rsid w:val="00432D88"/>
    <w:rsid w:val="00435E95"/>
    <w:rsid w:val="004369C7"/>
    <w:rsid w:val="00455E2B"/>
    <w:rsid w:val="004562AE"/>
    <w:rsid w:val="00456F05"/>
    <w:rsid w:val="00474B67"/>
    <w:rsid w:val="00480D17"/>
    <w:rsid w:val="0048260B"/>
    <w:rsid w:val="004A340D"/>
    <w:rsid w:val="004B04DD"/>
    <w:rsid w:val="004B2510"/>
    <w:rsid w:val="004B4CCB"/>
    <w:rsid w:val="004B55A4"/>
    <w:rsid w:val="004B5DAD"/>
    <w:rsid w:val="004C4520"/>
    <w:rsid w:val="004C48BB"/>
    <w:rsid w:val="004C53B1"/>
    <w:rsid w:val="004C5CD1"/>
    <w:rsid w:val="004C6F84"/>
    <w:rsid w:val="004D3E8F"/>
    <w:rsid w:val="00502D30"/>
    <w:rsid w:val="005130AD"/>
    <w:rsid w:val="0051711F"/>
    <w:rsid w:val="00521CEC"/>
    <w:rsid w:val="00534C9E"/>
    <w:rsid w:val="00554996"/>
    <w:rsid w:val="00555F08"/>
    <w:rsid w:val="005605CB"/>
    <w:rsid w:val="00567B14"/>
    <w:rsid w:val="0057313D"/>
    <w:rsid w:val="0058018F"/>
    <w:rsid w:val="00582131"/>
    <w:rsid w:val="005849F6"/>
    <w:rsid w:val="00586AB1"/>
    <w:rsid w:val="005A10C8"/>
    <w:rsid w:val="005A1121"/>
    <w:rsid w:val="005B205D"/>
    <w:rsid w:val="005B23E9"/>
    <w:rsid w:val="005B309D"/>
    <w:rsid w:val="005B3386"/>
    <w:rsid w:val="005B64F9"/>
    <w:rsid w:val="005C061A"/>
    <w:rsid w:val="005C2D4F"/>
    <w:rsid w:val="005D2107"/>
    <w:rsid w:val="005D2125"/>
    <w:rsid w:val="005D36F0"/>
    <w:rsid w:val="005E0ADF"/>
    <w:rsid w:val="005E6A5A"/>
    <w:rsid w:val="005F592E"/>
    <w:rsid w:val="005F7B35"/>
    <w:rsid w:val="00616F4E"/>
    <w:rsid w:val="00627EE4"/>
    <w:rsid w:val="006306D7"/>
    <w:rsid w:val="006377A0"/>
    <w:rsid w:val="00641574"/>
    <w:rsid w:val="00642AFE"/>
    <w:rsid w:val="006455E9"/>
    <w:rsid w:val="00646AFA"/>
    <w:rsid w:val="00650E00"/>
    <w:rsid w:val="00651EFF"/>
    <w:rsid w:val="0065723D"/>
    <w:rsid w:val="00661606"/>
    <w:rsid w:val="00671AFE"/>
    <w:rsid w:val="00671D81"/>
    <w:rsid w:val="006808EF"/>
    <w:rsid w:val="0068715B"/>
    <w:rsid w:val="006A52EB"/>
    <w:rsid w:val="006B56D8"/>
    <w:rsid w:val="006C24ED"/>
    <w:rsid w:val="006C5CAC"/>
    <w:rsid w:val="006C7F24"/>
    <w:rsid w:val="006D6CA3"/>
    <w:rsid w:val="006E5063"/>
    <w:rsid w:val="006F2161"/>
    <w:rsid w:val="006F4A47"/>
    <w:rsid w:val="007077F6"/>
    <w:rsid w:val="00727CCE"/>
    <w:rsid w:val="00740D76"/>
    <w:rsid w:val="00741CF6"/>
    <w:rsid w:val="007437CB"/>
    <w:rsid w:val="00743ADC"/>
    <w:rsid w:val="0074673B"/>
    <w:rsid w:val="0075060E"/>
    <w:rsid w:val="007542B8"/>
    <w:rsid w:val="007620D1"/>
    <w:rsid w:val="007655AD"/>
    <w:rsid w:val="00770BAB"/>
    <w:rsid w:val="007719DF"/>
    <w:rsid w:val="00775733"/>
    <w:rsid w:val="0078089F"/>
    <w:rsid w:val="00787420"/>
    <w:rsid w:val="007935C8"/>
    <w:rsid w:val="0079718A"/>
    <w:rsid w:val="007A1EC8"/>
    <w:rsid w:val="007B020D"/>
    <w:rsid w:val="007B17D5"/>
    <w:rsid w:val="007C0CB1"/>
    <w:rsid w:val="007C7AE4"/>
    <w:rsid w:val="007D0F57"/>
    <w:rsid w:val="007D54E0"/>
    <w:rsid w:val="007E0816"/>
    <w:rsid w:val="007F6C9D"/>
    <w:rsid w:val="00805036"/>
    <w:rsid w:val="008101C9"/>
    <w:rsid w:val="00813DBE"/>
    <w:rsid w:val="008256BE"/>
    <w:rsid w:val="008451E6"/>
    <w:rsid w:val="00856F34"/>
    <w:rsid w:val="00861D17"/>
    <w:rsid w:val="00867244"/>
    <w:rsid w:val="00877BBC"/>
    <w:rsid w:val="008828BE"/>
    <w:rsid w:val="008A0360"/>
    <w:rsid w:val="008A2A9D"/>
    <w:rsid w:val="008A4ACA"/>
    <w:rsid w:val="008A71EB"/>
    <w:rsid w:val="008B5B57"/>
    <w:rsid w:val="008C2BA0"/>
    <w:rsid w:val="008C2E8A"/>
    <w:rsid w:val="008C362C"/>
    <w:rsid w:val="008C7287"/>
    <w:rsid w:val="008D70B8"/>
    <w:rsid w:val="008E25F5"/>
    <w:rsid w:val="008E6F02"/>
    <w:rsid w:val="00907ACB"/>
    <w:rsid w:val="009129EF"/>
    <w:rsid w:val="009131E8"/>
    <w:rsid w:val="00925DC1"/>
    <w:rsid w:val="0093001A"/>
    <w:rsid w:val="00930804"/>
    <w:rsid w:val="00931027"/>
    <w:rsid w:val="00932648"/>
    <w:rsid w:val="00937AB2"/>
    <w:rsid w:val="009416B8"/>
    <w:rsid w:val="00944277"/>
    <w:rsid w:val="009524BB"/>
    <w:rsid w:val="00954F87"/>
    <w:rsid w:val="00957439"/>
    <w:rsid w:val="00960F10"/>
    <w:rsid w:val="00961160"/>
    <w:rsid w:val="009817DE"/>
    <w:rsid w:val="00986BEA"/>
    <w:rsid w:val="0098712B"/>
    <w:rsid w:val="00987A7B"/>
    <w:rsid w:val="009A3E5B"/>
    <w:rsid w:val="009B0305"/>
    <w:rsid w:val="009B6DAC"/>
    <w:rsid w:val="009C770D"/>
    <w:rsid w:val="009F1E00"/>
    <w:rsid w:val="00A14367"/>
    <w:rsid w:val="00A15311"/>
    <w:rsid w:val="00A16AFE"/>
    <w:rsid w:val="00A336ED"/>
    <w:rsid w:val="00A3497E"/>
    <w:rsid w:val="00A3730B"/>
    <w:rsid w:val="00A4094E"/>
    <w:rsid w:val="00A42ADF"/>
    <w:rsid w:val="00A43969"/>
    <w:rsid w:val="00A67A86"/>
    <w:rsid w:val="00A70B4C"/>
    <w:rsid w:val="00A75375"/>
    <w:rsid w:val="00A765C2"/>
    <w:rsid w:val="00A81E7F"/>
    <w:rsid w:val="00A81F9C"/>
    <w:rsid w:val="00A8643D"/>
    <w:rsid w:val="00A87CC1"/>
    <w:rsid w:val="00A87E3B"/>
    <w:rsid w:val="00A94436"/>
    <w:rsid w:val="00A9501B"/>
    <w:rsid w:val="00A97324"/>
    <w:rsid w:val="00AA3E5F"/>
    <w:rsid w:val="00AA42EB"/>
    <w:rsid w:val="00AC6D00"/>
    <w:rsid w:val="00AD07BC"/>
    <w:rsid w:val="00AD679C"/>
    <w:rsid w:val="00AE090B"/>
    <w:rsid w:val="00AF52C6"/>
    <w:rsid w:val="00B074B7"/>
    <w:rsid w:val="00B16527"/>
    <w:rsid w:val="00B16B0F"/>
    <w:rsid w:val="00B25EA8"/>
    <w:rsid w:val="00B3283E"/>
    <w:rsid w:val="00B37167"/>
    <w:rsid w:val="00B40279"/>
    <w:rsid w:val="00B41994"/>
    <w:rsid w:val="00B43855"/>
    <w:rsid w:val="00B47D0D"/>
    <w:rsid w:val="00B61BEB"/>
    <w:rsid w:val="00B71867"/>
    <w:rsid w:val="00B71F37"/>
    <w:rsid w:val="00B814EA"/>
    <w:rsid w:val="00B81635"/>
    <w:rsid w:val="00BA1F5D"/>
    <w:rsid w:val="00BB1A95"/>
    <w:rsid w:val="00BB385A"/>
    <w:rsid w:val="00BC10EA"/>
    <w:rsid w:val="00BC2622"/>
    <w:rsid w:val="00BD5DA2"/>
    <w:rsid w:val="00BE1325"/>
    <w:rsid w:val="00BE1809"/>
    <w:rsid w:val="00BF7F81"/>
    <w:rsid w:val="00C07B9C"/>
    <w:rsid w:val="00C209E5"/>
    <w:rsid w:val="00C23E5F"/>
    <w:rsid w:val="00C306D3"/>
    <w:rsid w:val="00C41FE6"/>
    <w:rsid w:val="00C537B2"/>
    <w:rsid w:val="00C57C5B"/>
    <w:rsid w:val="00C637E0"/>
    <w:rsid w:val="00C65C66"/>
    <w:rsid w:val="00C720D3"/>
    <w:rsid w:val="00C76B01"/>
    <w:rsid w:val="00C81C96"/>
    <w:rsid w:val="00CA2648"/>
    <w:rsid w:val="00CA2EEC"/>
    <w:rsid w:val="00CB0D8A"/>
    <w:rsid w:val="00CB32C4"/>
    <w:rsid w:val="00CC3037"/>
    <w:rsid w:val="00CC7531"/>
    <w:rsid w:val="00CF0ED4"/>
    <w:rsid w:val="00CF3A35"/>
    <w:rsid w:val="00CF421A"/>
    <w:rsid w:val="00D0221B"/>
    <w:rsid w:val="00D15256"/>
    <w:rsid w:val="00D230A0"/>
    <w:rsid w:val="00D276A3"/>
    <w:rsid w:val="00D405F4"/>
    <w:rsid w:val="00D57EED"/>
    <w:rsid w:val="00D61A1F"/>
    <w:rsid w:val="00D63DA7"/>
    <w:rsid w:val="00D6546A"/>
    <w:rsid w:val="00D717DD"/>
    <w:rsid w:val="00D73683"/>
    <w:rsid w:val="00D74904"/>
    <w:rsid w:val="00D75E13"/>
    <w:rsid w:val="00D75F4A"/>
    <w:rsid w:val="00D81EBC"/>
    <w:rsid w:val="00D84112"/>
    <w:rsid w:val="00DA7513"/>
    <w:rsid w:val="00DC1ABF"/>
    <w:rsid w:val="00DC3546"/>
    <w:rsid w:val="00E04878"/>
    <w:rsid w:val="00E144FA"/>
    <w:rsid w:val="00E25B88"/>
    <w:rsid w:val="00E313D0"/>
    <w:rsid w:val="00E3319E"/>
    <w:rsid w:val="00E45DDA"/>
    <w:rsid w:val="00E45E82"/>
    <w:rsid w:val="00E46AA2"/>
    <w:rsid w:val="00E478CD"/>
    <w:rsid w:val="00E61BD0"/>
    <w:rsid w:val="00E65D2C"/>
    <w:rsid w:val="00E6759A"/>
    <w:rsid w:val="00E73F56"/>
    <w:rsid w:val="00E76C5D"/>
    <w:rsid w:val="00E8630F"/>
    <w:rsid w:val="00E91E71"/>
    <w:rsid w:val="00E93BB9"/>
    <w:rsid w:val="00EA3D1A"/>
    <w:rsid w:val="00EB124E"/>
    <w:rsid w:val="00EB3321"/>
    <w:rsid w:val="00EB646A"/>
    <w:rsid w:val="00EC1B2B"/>
    <w:rsid w:val="00ED2313"/>
    <w:rsid w:val="00ED3FC3"/>
    <w:rsid w:val="00EE6A5D"/>
    <w:rsid w:val="00EF0282"/>
    <w:rsid w:val="00EF03F5"/>
    <w:rsid w:val="00F11334"/>
    <w:rsid w:val="00F22BA8"/>
    <w:rsid w:val="00F255FC"/>
    <w:rsid w:val="00F33FC2"/>
    <w:rsid w:val="00F37E58"/>
    <w:rsid w:val="00F432A4"/>
    <w:rsid w:val="00F651D0"/>
    <w:rsid w:val="00F71555"/>
    <w:rsid w:val="00F75D94"/>
    <w:rsid w:val="00F813FB"/>
    <w:rsid w:val="00F93550"/>
    <w:rsid w:val="00F9583B"/>
    <w:rsid w:val="00F9737D"/>
    <w:rsid w:val="00FA42DE"/>
    <w:rsid w:val="00FB0392"/>
    <w:rsid w:val="00FB32A2"/>
    <w:rsid w:val="00FC4057"/>
    <w:rsid w:val="00FE47D3"/>
    <w:rsid w:val="00FF6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89F8"/>
  <w15:chartTrackingRefBased/>
  <w15:docId w15:val="{2B76CB40-F901-C74F-A3A0-DE6960E8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F81"/>
    <w:pPr>
      <w:spacing w:after="120"/>
    </w:pPr>
  </w:style>
  <w:style w:type="paragraph" w:styleId="Heading1">
    <w:name w:val="heading 1"/>
    <w:basedOn w:val="Normal"/>
    <w:next w:val="Normal"/>
    <w:link w:val="Heading1Char"/>
    <w:autoRedefine/>
    <w:uiPriority w:val="9"/>
    <w:qFormat/>
    <w:rsid w:val="00351EA3"/>
    <w:pPr>
      <w:keepNext/>
      <w:keepLines/>
      <w:numPr>
        <w:numId w:val="3"/>
      </w:numPr>
      <w:spacing w:before="240" w:after="240"/>
      <w:ind w:left="0" w:firstLine="0"/>
      <w:outlineLvl w:val="0"/>
    </w:pPr>
    <w:rPr>
      <w:rFonts w:asciiTheme="majorHAnsi" w:eastAsia="MS Gothic" w:hAnsiTheme="majorHAnsi" w:cstheme="majorBidi"/>
      <w:color w:val="283A96" w:themeColor="accent1"/>
      <w:sz w:val="40"/>
      <w:szCs w:val="32"/>
    </w:rPr>
  </w:style>
  <w:style w:type="paragraph" w:styleId="Heading2">
    <w:name w:val="heading 2"/>
    <w:basedOn w:val="Normal"/>
    <w:next w:val="Normal"/>
    <w:link w:val="Heading2Char"/>
    <w:autoRedefine/>
    <w:uiPriority w:val="9"/>
    <w:unhideWhenUsed/>
    <w:qFormat/>
    <w:rsid w:val="00A87CC1"/>
    <w:pPr>
      <w:keepNext/>
      <w:keepLines/>
      <w:numPr>
        <w:ilvl w:val="1"/>
        <w:numId w:val="3"/>
      </w:numPr>
      <w:spacing w:before="240" w:after="240"/>
      <w:outlineLvl w:val="1"/>
    </w:pPr>
    <w:rPr>
      <w:rFonts w:asciiTheme="majorHAnsi" w:eastAsia="MS Gothic" w:hAnsiTheme="majorHAnsi" w:cstheme="majorBidi"/>
      <w:color w:val="283A96" w:themeColor="accent1"/>
      <w:sz w:val="32"/>
      <w:szCs w:val="26"/>
    </w:rPr>
  </w:style>
  <w:style w:type="paragraph" w:styleId="Heading3">
    <w:name w:val="heading 3"/>
    <w:basedOn w:val="Heading2"/>
    <w:next w:val="Normal"/>
    <w:link w:val="Heading3Char"/>
    <w:uiPriority w:val="9"/>
    <w:unhideWhenUsed/>
    <w:qFormat/>
    <w:rsid w:val="00A87CC1"/>
    <w:pPr>
      <w:numPr>
        <w:ilvl w:val="2"/>
      </w:numPr>
      <w:ind w:left="1418"/>
      <w:outlineLvl w:val="2"/>
    </w:pPr>
    <w:rPr>
      <w:b/>
      <w:bCs/>
      <w:color w:val="231F2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75"/>
    <w:pPr>
      <w:tabs>
        <w:tab w:val="center" w:pos="4513"/>
        <w:tab w:val="right" w:pos="9026"/>
      </w:tabs>
    </w:pPr>
  </w:style>
  <w:style w:type="character" w:customStyle="1" w:styleId="HeaderChar">
    <w:name w:val="Header Char"/>
    <w:basedOn w:val="DefaultParagraphFont"/>
    <w:link w:val="Header"/>
    <w:uiPriority w:val="99"/>
    <w:rsid w:val="00257E75"/>
  </w:style>
  <w:style w:type="paragraph" w:styleId="Footer">
    <w:name w:val="footer"/>
    <w:basedOn w:val="Normal"/>
    <w:link w:val="FooterChar"/>
    <w:autoRedefine/>
    <w:uiPriority w:val="99"/>
    <w:unhideWhenUsed/>
    <w:qFormat/>
    <w:rsid w:val="00E144FA"/>
    <w:rPr>
      <w:rFonts w:ascii="Arial" w:hAnsi="Arial" w:cs="Arial"/>
      <w:sz w:val="18"/>
      <w:szCs w:val="18"/>
    </w:rPr>
  </w:style>
  <w:style w:type="character" w:customStyle="1" w:styleId="FooterChar">
    <w:name w:val="Footer Char"/>
    <w:basedOn w:val="DefaultParagraphFont"/>
    <w:link w:val="Footer"/>
    <w:uiPriority w:val="99"/>
    <w:rsid w:val="00E144FA"/>
    <w:rPr>
      <w:rFonts w:ascii="Arial" w:hAnsi="Arial" w:cs="Arial"/>
      <w:sz w:val="18"/>
      <w:szCs w:val="18"/>
    </w:rPr>
  </w:style>
  <w:style w:type="paragraph" w:styleId="Title">
    <w:name w:val="Title"/>
    <w:aliases w:val="Documnet Title"/>
    <w:basedOn w:val="Normal"/>
    <w:next w:val="Subtitle"/>
    <w:link w:val="TitleChar"/>
    <w:autoRedefine/>
    <w:qFormat/>
    <w:rsid w:val="005E6A5A"/>
    <w:pPr>
      <w:spacing w:after="720"/>
      <w:contextualSpacing/>
    </w:pPr>
    <w:rPr>
      <w:rFonts w:ascii="Arial" w:eastAsiaTheme="majorEastAsia" w:hAnsi="Arial" w:cs="Arial"/>
      <w:b/>
      <w:bCs/>
      <w:color w:val="BE0079" w:themeColor="accent2"/>
      <w:kern w:val="28"/>
      <w:sz w:val="72"/>
      <w:szCs w:val="52"/>
    </w:rPr>
  </w:style>
  <w:style w:type="character" w:customStyle="1" w:styleId="TitleChar">
    <w:name w:val="Title Char"/>
    <w:aliases w:val="Documnet Title Char"/>
    <w:basedOn w:val="DefaultParagraphFont"/>
    <w:link w:val="Title"/>
    <w:rsid w:val="005E6A5A"/>
    <w:rPr>
      <w:rFonts w:ascii="Arial" w:eastAsiaTheme="majorEastAsia" w:hAnsi="Arial" w:cs="Arial"/>
      <w:b/>
      <w:bCs/>
      <w:color w:val="BE0079" w:themeColor="accent2"/>
      <w:kern w:val="28"/>
      <w:sz w:val="72"/>
      <w:szCs w:val="52"/>
    </w:rPr>
  </w:style>
  <w:style w:type="paragraph" w:styleId="Subtitle">
    <w:name w:val="Subtitle"/>
    <w:basedOn w:val="Normal"/>
    <w:next w:val="Normal"/>
    <w:link w:val="SubtitleChar"/>
    <w:autoRedefine/>
    <w:qFormat/>
    <w:rsid w:val="00432D88"/>
    <w:pPr>
      <w:numPr>
        <w:ilvl w:val="1"/>
      </w:numPr>
      <w:spacing w:line="264" w:lineRule="auto"/>
    </w:pPr>
    <w:rPr>
      <w:rFonts w:asciiTheme="majorHAnsi" w:eastAsiaTheme="majorEastAsia" w:hAnsiTheme="majorHAnsi" w:cstheme="majorBidi"/>
      <w:b/>
      <w:iCs/>
      <w:color w:val="283A96" w:themeColor="accent1"/>
      <w:sz w:val="36"/>
    </w:rPr>
  </w:style>
  <w:style w:type="character" w:customStyle="1" w:styleId="SubtitleChar">
    <w:name w:val="Subtitle Char"/>
    <w:basedOn w:val="DefaultParagraphFont"/>
    <w:link w:val="Subtitle"/>
    <w:rsid w:val="00432D88"/>
    <w:rPr>
      <w:rFonts w:asciiTheme="majorHAnsi" w:eastAsiaTheme="majorEastAsia" w:hAnsiTheme="majorHAnsi" w:cstheme="majorBidi"/>
      <w:b/>
      <w:iCs/>
      <w:color w:val="283A96" w:themeColor="accent1"/>
      <w:sz w:val="36"/>
    </w:rPr>
  </w:style>
  <w:style w:type="table" w:styleId="TableGrid">
    <w:name w:val="Table Grid"/>
    <w:basedOn w:val="TableNormal"/>
    <w:uiPriority w:val="39"/>
    <w:rsid w:val="00B41994"/>
    <w:tblPr>
      <w:tblStyleRowBandSize w:val="1"/>
      <w:tblBorders>
        <w:insideH w:val="single" w:sz="4" w:space="0" w:color="FFFFFF" w:themeColor="background1"/>
        <w:insideV w:val="single" w:sz="4" w:space="0" w:color="FFFFFF" w:themeColor="background1"/>
      </w:tblBorders>
      <w:tblCellMar>
        <w:top w:w="85" w:type="dxa"/>
        <w:left w:w="85" w:type="dxa"/>
        <w:bottom w:w="85" w:type="dxa"/>
        <w:right w:w="85" w:type="dxa"/>
      </w:tblCellMar>
    </w:tblPr>
    <w:tblStylePr w:type="firstRow">
      <w:pPr>
        <w:jc w:val="left"/>
      </w:pPr>
      <w:rPr>
        <w:rFonts w:ascii="Arial" w:hAnsi="Arial"/>
        <w:b/>
        <w:i w:val="0"/>
        <w:color w:val="FFFFFF" w:themeColor="background1"/>
      </w:rPr>
      <w:tblPr>
        <w:tblCellMar>
          <w:top w:w="85" w:type="dxa"/>
          <w:left w:w="85" w:type="dxa"/>
          <w:bottom w:w="85" w:type="dxa"/>
          <w:right w:w="85" w:type="dxa"/>
        </w:tblCellMa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A399" w:themeFill="accent3"/>
        <w:vAlign w:val="center"/>
      </w:tcPr>
    </w:tblStylePr>
    <w:tblStylePr w:type="band1Horz">
      <w:rPr>
        <w:rFonts w:ascii="Arial" w:hAnsi="Arial"/>
        <w:b w:val="0"/>
        <w:i w:val="0"/>
        <w:color w:val="231F20" w:themeColor="text1"/>
        <w:sz w:val="24"/>
      </w:rPr>
      <w:tblPr>
        <w:tblCellMar>
          <w:top w:w="85" w:type="dxa"/>
          <w:left w:w="85" w:type="dxa"/>
          <w:bottom w:w="85" w:type="dxa"/>
          <w:right w:w="85" w:type="dxa"/>
        </w:tblCellMar>
      </w:tblPr>
      <w:tcPr>
        <w:tcBorders>
          <w:insideH w:val="nil"/>
        </w:tcBorders>
        <w:shd w:val="clear" w:color="auto" w:fill="DFEDEB"/>
      </w:tcPr>
    </w:tblStylePr>
    <w:tblStylePr w:type="band2Horz">
      <w:pPr>
        <w:jc w:val="left"/>
      </w:pPr>
      <w:rPr>
        <w:rFonts w:ascii="Arial" w:hAnsi="Arial"/>
        <w:b w:val="0"/>
        <w:i w:val="0"/>
        <w:color w:val="231F20" w:themeColor="text1"/>
        <w:sz w:val="24"/>
      </w:rPr>
      <w:tblPr/>
      <w:tcPr>
        <w:tcBorders>
          <w:top w:val="single" w:sz="4" w:space="0" w:color="FFFFFF" w:themeColor="background1"/>
          <w:insideH w:val="nil"/>
          <w:insideV w:val="single" w:sz="4" w:space="0" w:color="FFFFFF" w:themeColor="background1"/>
        </w:tcBorders>
        <w:shd w:val="clear" w:color="auto" w:fill="BCDBD7"/>
      </w:tcPr>
    </w:tblStylePr>
  </w:style>
  <w:style w:type="character" w:customStyle="1" w:styleId="Heading1Char">
    <w:name w:val="Heading 1 Char"/>
    <w:basedOn w:val="DefaultParagraphFont"/>
    <w:link w:val="Heading1"/>
    <w:uiPriority w:val="9"/>
    <w:rsid w:val="00351EA3"/>
    <w:rPr>
      <w:rFonts w:asciiTheme="majorHAnsi" w:eastAsia="MS Gothic" w:hAnsiTheme="majorHAnsi" w:cstheme="majorBidi"/>
      <w:color w:val="283A96" w:themeColor="accent1"/>
      <w:sz w:val="40"/>
      <w:szCs w:val="32"/>
    </w:rPr>
  </w:style>
  <w:style w:type="character" w:customStyle="1" w:styleId="Heading2Char">
    <w:name w:val="Heading 2 Char"/>
    <w:basedOn w:val="DefaultParagraphFont"/>
    <w:link w:val="Heading2"/>
    <w:uiPriority w:val="9"/>
    <w:rsid w:val="00A87CC1"/>
    <w:rPr>
      <w:rFonts w:asciiTheme="majorHAnsi" w:eastAsia="MS Gothic" w:hAnsiTheme="majorHAnsi" w:cstheme="majorBidi"/>
      <w:color w:val="283A96" w:themeColor="accent1"/>
      <w:sz w:val="32"/>
      <w:szCs w:val="26"/>
    </w:rPr>
  </w:style>
  <w:style w:type="character" w:customStyle="1" w:styleId="Heading3Char">
    <w:name w:val="Heading 3 Char"/>
    <w:basedOn w:val="DefaultParagraphFont"/>
    <w:link w:val="Heading3"/>
    <w:uiPriority w:val="9"/>
    <w:rsid w:val="00A87CC1"/>
    <w:rPr>
      <w:rFonts w:asciiTheme="majorHAnsi" w:eastAsia="MS Gothic" w:hAnsiTheme="majorHAnsi" w:cstheme="majorBidi"/>
      <w:b/>
      <w:bCs/>
      <w:color w:val="231F20" w:themeColor="text1"/>
      <w:sz w:val="28"/>
      <w:szCs w:val="28"/>
    </w:rPr>
  </w:style>
  <w:style w:type="paragraph" w:styleId="ListParagraph">
    <w:name w:val="List Paragraph"/>
    <w:basedOn w:val="Normal"/>
    <w:uiPriority w:val="34"/>
    <w:qFormat/>
    <w:rsid w:val="00323805"/>
    <w:pPr>
      <w:ind w:left="720"/>
      <w:contextualSpacing/>
    </w:pPr>
  </w:style>
  <w:style w:type="paragraph" w:customStyle="1" w:styleId="BulletList">
    <w:name w:val="Bullet List"/>
    <w:basedOn w:val="ListParagraph"/>
    <w:autoRedefine/>
    <w:qFormat/>
    <w:rsid w:val="001A1E26"/>
    <w:pPr>
      <w:numPr>
        <w:numId w:val="8"/>
      </w:numPr>
      <w:ind w:left="1145" w:hanging="357"/>
    </w:pPr>
  </w:style>
  <w:style w:type="table" w:styleId="TableGridLight">
    <w:name w:val="Grid Table Light"/>
    <w:basedOn w:val="TableNormal"/>
    <w:uiPriority w:val="40"/>
    <w:rsid w:val="001979CD"/>
    <w:rPr>
      <w:sz w:val="18"/>
    </w:rPr>
    <w:tblPr>
      <w:tblCellMar>
        <w:left w:w="0" w:type="dxa"/>
        <w:right w:w="0" w:type="dxa"/>
      </w:tblCellMar>
    </w:tblPr>
    <w:tcPr>
      <w:shd w:val="clear" w:color="auto" w:fill="auto"/>
      <w:vAlign w:val="center"/>
    </w:tcPr>
  </w:style>
  <w:style w:type="paragraph" w:customStyle="1" w:styleId="TableHeader">
    <w:name w:val="Table Header"/>
    <w:basedOn w:val="Normal"/>
    <w:autoRedefine/>
    <w:qFormat/>
    <w:rsid w:val="00B41994"/>
    <w:pPr>
      <w:spacing w:after="0"/>
    </w:pPr>
    <w:rPr>
      <w:rFonts w:ascii="Arial" w:hAnsi="Arial"/>
      <w:b/>
      <w:bCs/>
      <w:color w:val="FFFFFF" w:themeColor="background1"/>
    </w:rPr>
  </w:style>
  <w:style w:type="paragraph" w:customStyle="1" w:styleId="TableText">
    <w:name w:val="Table Text"/>
    <w:basedOn w:val="Normal"/>
    <w:autoRedefine/>
    <w:qFormat/>
    <w:rsid w:val="008C2E8A"/>
    <w:pPr>
      <w:spacing w:after="0"/>
    </w:pPr>
    <w:rPr>
      <w:rFonts w:ascii="Arial" w:hAnsi="Arial"/>
      <w:color w:val="231F20" w:themeColor="text1"/>
    </w:rPr>
  </w:style>
  <w:style w:type="paragraph" w:styleId="TOC1">
    <w:name w:val="toc 1"/>
    <w:basedOn w:val="Normal"/>
    <w:next w:val="Normal"/>
    <w:autoRedefine/>
    <w:uiPriority w:val="39"/>
    <w:unhideWhenUsed/>
    <w:rsid w:val="00671AFE"/>
    <w:pPr>
      <w:spacing w:after="100"/>
    </w:pPr>
  </w:style>
  <w:style w:type="paragraph" w:styleId="TOC2">
    <w:name w:val="toc 2"/>
    <w:basedOn w:val="Normal"/>
    <w:next w:val="Normal"/>
    <w:autoRedefine/>
    <w:uiPriority w:val="39"/>
    <w:unhideWhenUsed/>
    <w:rsid w:val="00671AFE"/>
    <w:pPr>
      <w:spacing w:after="100"/>
      <w:ind w:left="240"/>
    </w:pPr>
  </w:style>
  <w:style w:type="paragraph" w:styleId="TOC3">
    <w:name w:val="toc 3"/>
    <w:basedOn w:val="Normal"/>
    <w:next w:val="Normal"/>
    <w:autoRedefine/>
    <w:uiPriority w:val="39"/>
    <w:unhideWhenUsed/>
    <w:rsid w:val="00671AFE"/>
    <w:pPr>
      <w:spacing w:after="100"/>
      <w:ind w:left="480"/>
    </w:pPr>
  </w:style>
  <w:style w:type="character" w:styleId="Hyperlink">
    <w:name w:val="Hyperlink"/>
    <w:basedOn w:val="DefaultParagraphFont"/>
    <w:uiPriority w:val="99"/>
    <w:unhideWhenUsed/>
    <w:rsid w:val="00671AFE"/>
    <w:rPr>
      <w:color w:val="0563C1" w:themeColor="hyperlink"/>
      <w:u w:val="single"/>
    </w:rPr>
  </w:style>
  <w:style w:type="paragraph" w:styleId="NoSpacing">
    <w:name w:val="No Spacing"/>
    <w:uiPriority w:val="1"/>
    <w:qFormat/>
    <w:rsid w:val="008451E6"/>
    <w:rPr>
      <w:sz w:val="22"/>
      <w:szCs w:val="22"/>
    </w:rPr>
  </w:style>
  <w:style w:type="character" w:styleId="UnresolvedMention">
    <w:name w:val="Unresolved Mention"/>
    <w:basedOn w:val="DefaultParagraphFont"/>
    <w:uiPriority w:val="99"/>
    <w:semiHidden/>
    <w:unhideWhenUsed/>
    <w:rsid w:val="008101C9"/>
    <w:rPr>
      <w:color w:val="605E5C"/>
      <w:shd w:val="clear" w:color="auto" w:fill="E1DFDD"/>
    </w:rPr>
  </w:style>
  <w:style w:type="paragraph" w:styleId="NormalWeb">
    <w:name w:val="Normal (Web)"/>
    <w:basedOn w:val="Normal"/>
    <w:uiPriority w:val="99"/>
    <w:semiHidden/>
    <w:unhideWhenUsed/>
    <w:rsid w:val="008101C9"/>
    <w:rPr>
      <w:rFonts w:ascii="Times New Roman" w:hAnsi="Times New Roman" w:cs="Times New Roman"/>
    </w:rPr>
  </w:style>
  <w:style w:type="character" w:styleId="FollowedHyperlink">
    <w:name w:val="FollowedHyperlink"/>
    <w:basedOn w:val="DefaultParagraphFont"/>
    <w:uiPriority w:val="99"/>
    <w:semiHidden/>
    <w:unhideWhenUsed/>
    <w:rsid w:val="00FB0392"/>
    <w:rPr>
      <w:color w:val="954F72" w:themeColor="followedHyperlink"/>
      <w:u w:val="single"/>
    </w:rPr>
  </w:style>
  <w:style w:type="character" w:styleId="CommentReference">
    <w:name w:val="annotation reference"/>
    <w:basedOn w:val="DefaultParagraphFont"/>
    <w:uiPriority w:val="99"/>
    <w:semiHidden/>
    <w:unhideWhenUsed/>
    <w:rsid w:val="00C23E5F"/>
    <w:rPr>
      <w:sz w:val="16"/>
      <w:szCs w:val="16"/>
    </w:rPr>
  </w:style>
  <w:style w:type="paragraph" w:styleId="CommentText">
    <w:name w:val="annotation text"/>
    <w:basedOn w:val="Normal"/>
    <w:link w:val="CommentTextChar"/>
    <w:uiPriority w:val="99"/>
    <w:semiHidden/>
    <w:unhideWhenUsed/>
    <w:rsid w:val="00C23E5F"/>
    <w:rPr>
      <w:sz w:val="20"/>
      <w:szCs w:val="20"/>
    </w:rPr>
  </w:style>
  <w:style w:type="character" w:customStyle="1" w:styleId="CommentTextChar">
    <w:name w:val="Comment Text Char"/>
    <w:basedOn w:val="DefaultParagraphFont"/>
    <w:link w:val="CommentText"/>
    <w:uiPriority w:val="99"/>
    <w:semiHidden/>
    <w:rsid w:val="00C23E5F"/>
    <w:rPr>
      <w:sz w:val="20"/>
      <w:szCs w:val="20"/>
    </w:rPr>
  </w:style>
  <w:style w:type="paragraph" w:styleId="CommentSubject">
    <w:name w:val="annotation subject"/>
    <w:basedOn w:val="CommentText"/>
    <w:next w:val="CommentText"/>
    <w:link w:val="CommentSubjectChar"/>
    <w:uiPriority w:val="99"/>
    <w:semiHidden/>
    <w:unhideWhenUsed/>
    <w:rsid w:val="00C23E5F"/>
    <w:rPr>
      <w:b/>
      <w:bCs/>
    </w:rPr>
  </w:style>
  <w:style w:type="character" w:customStyle="1" w:styleId="CommentSubjectChar">
    <w:name w:val="Comment Subject Char"/>
    <w:basedOn w:val="CommentTextChar"/>
    <w:link w:val="CommentSubject"/>
    <w:uiPriority w:val="99"/>
    <w:semiHidden/>
    <w:rsid w:val="00C23E5F"/>
    <w:rPr>
      <w:b/>
      <w:bCs/>
      <w:sz w:val="20"/>
      <w:szCs w:val="20"/>
    </w:rPr>
  </w:style>
  <w:style w:type="paragraph" w:styleId="BalloonText">
    <w:name w:val="Balloon Text"/>
    <w:basedOn w:val="Normal"/>
    <w:link w:val="BalloonTextChar"/>
    <w:uiPriority w:val="99"/>
    <w:semiHidden/>
    <w:unhideWhenUsed/>
    <w:rsid w:val="00C23E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E5F"/>
    <w:rPr>
      <w:rFonts w:ascii="Segoe UI" w:hAnsi="Segoe UI" w:cs="Segoe UI"/>
      <w:sz w:val="18"/>
      <w:szCs w:val="18"/>
    </w:rPr>
  </w:style>
  <w:style w:type="paragraph" w:styleId="Revision">
    <w:name w:val="Revision"/>
    <w:hidden/>
    <w:uiPriority w:val="99"/>
    <w:semiHidden/>
    <w:rsid w:val="00BC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7250">
      <w:bodyDiv w:val="1"/>
      <w:marLeft w:val="0"/>
      <w:marRight w:val="0"/>
      <w:marTop w:val="0"/>
      <w:marBottom w:val="0"/>
      <w:divBdr>
        <w:top w:val="none" w:sz="0" w:space="0" w:color="auto"/>
        <w:left w:val="none" w:sz="0" w:space="0" w:color="auto"/>
        <w:bottom w:val="none" w:sz="0" w:space="0" w:color="auto"/>
        <w:right w:val="none" w:sz="0" w:space="0" w:color="auto"/>
      </w:divBdr>
    </w:div>
    <w:div w:id="465047039">
      <w:bodyDiv w:val="1"/>
      <w:marLeft w:val="0"/>
      <w:marRight w:val="0"/>
      <w:marTop w:val="0"/>
      <w:marBottom w:val="0"/>
      <w:divBdr>
        <w:top w:val="none" w:sz="0" w:space="0" w:color="auto"/>
        <w:left w:val="none" w:sz="0" w:space="0" w:color="auto"/>
        <w:bottom w:val="none" w:sz="0" w:space="0" w:color="auto"/>
        <w:right w:val="none" w:sz="0" w:space="0" w:color="auto"/>
      </w:divBdr>
    </w:div>
    <w:div w:id="106510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wtraininghub.nhs.u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cn.org.uk/Get-Help/Member-support-services/Peer-support-services/Neurodiversity-Guidance" TargetMode="External"/><Relationship Id="rId2" Type="http://schemas.openxmlformats.org/officeDocument/2006/relationships/numbering" Target="numbering.xml"/><Relationship Id="rId16" Type="http://schemas.openxmlformats.org/officeDocument/2006/relationships/hyperlink" Target="https://bswtraininghub.nhs.uk/wellbe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ngland.nhs.uk/long-read/safe-learning-environment-charter/"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chelj.cooke@nhs.net" TargetMode="External"/><Relationship Id="rId14" Type="http://schemas.openxmlformats.org/officeDocument/2006/relationships/hyperlink" Target="https://www.e-lfh.org.uk/programmes/new-roles-in-primary-care/" TargetMode="External"/></Relationships>
</file>

<file path=word/theme/theme1.xml><?xml version="1.0" encoding="utf-8"?>
<a:theme xmlns:a="http://schemas.openxmlformats.org/drawingml/2006/main" name="Theme2">
  <a:themeElements>
    <a:clrScheme name="BSW ICB">
      <a:dk1>
        <a:srgbClr val="231F20"/>
      </a:dk1>
      <a:lt1>
        <a:srgbClr val="FFFFFF"/>
      </a:lt1>
      <a:dk2>
        <a:srgbClr val="768692"/>
      </a:dk2>
      <a:lt2>
        <a:srgbClr val="8DA3C2"/>
      </a:lt2>
      <a:accent1>
        <a:srgbClr val="283A96"/>
      </a:accent1>
      <a:accent2>
        <a:srgbClr val="BE0079"/>
      </a:accent2>
      <a:accent3>
        <a:srgbClr val="00A399"/>
      </a:accent3>
      <a:accent4>
        <a:srgbClr val="931638"/>
      </a:accent4>
      <a:accent5>
        <a:srgbClr val="E28C05"/>
      </a:accent5>
      <a:accent6>
        <a:srgbClr val="FFD632"/>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2" id="{2EF8A8DC-908D-8F43-AC35-3831F64B08B9}" vid="{78EBB4FF-E835-BB42-B392-774C4347FE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0610-C5DB-4A53-BFF7-9445F5DB953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66</TotalTime>
  <Pages>12</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Solomon</dc:creator>
  <cp:keywords/>
  <dc:description/>
  <cp:lastModifiedBy>COOKE, Rachel (NHS BATH AND NORTH EAST SOMERSET, SWINDON AND WILTSHIRE ICB - 92G)</cp:lastModifiedBy>
  <cp:revision>47</cp:revision>
  <dcterms:created xsi:type="dcterms:W3CDTF">2024-10-30T11:35:00Z</dcterms:created>
  <dcterms:modified xsi:type="dcterms:W3CDTF">2024-11-25T10:45:00Z</dcterms:modified>
</cp:coreProperties>
</file>