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FD978" w14:textId="15817CC3" w:rsidR="00DE0763" w:rsidRPr="00EB6CEE" w:rsidRDefault="00EE32CA" w:rsidP="00EE32CA">
      <w:pPr>
        <w:ind w:left="4320"/>
        <w:rPr>
          <w:rFonts w:ascii="Arial" w:hAnsi="Arial" w:cs="Arial"/>
          <w:b/>
          <w:bCs/>
          <w:sz w:val="28"/>
          <w:szCs w:val="28"/>
        </w:rPr>
      </w:pPr>
      <w:r>
        <w:rPr>
          <w:rFonts w:ascii="Arial" w:hAnsi="Arial" w:cs="Arial"/>
          <w:b/>
          <w:bCs/>
          <w:sz w:val="28"/>
          <w:szCs w:val="28"/>
        </w:rPr>
        <w:t xml:space="preserve">    </w:t>
      </w:r>
      <w:r w:rsidR="006A284D">
        <w:rPr>
          <w:rFonts w:ascii="Arial" w:hAnsi="Arial" w:cs="Arial"/>
          <w:b/>
          <w:bCs/>
          <w:sz w:val="28"/>
          <w:szCs w:val="28"/>
        </w:rPr>
        <w:t xml:space="preserve">Establishing </w:t>
      </w:r>
      <w:r w:rsidR="00DE0763">
        <w:rPr>
          <w:rFonts w:ascii="Arial" w:hAnsi="Arial" w:cs="Arial"/>
          <w:b/>
          <w:bCs/>
          <w:sz w:val="28"/>
          <w:szCs w:val="28"/>
        </w:rPr>
        <w:t>C</w:t>
      </w:r>
      <w:r w:rsidR="00DE0763" w:rsidRPr="00EB6CEE">
        <w:rPr>
          <w:rFonts w:ascii="Arial" w:hAnsi="Arial" w:cs="Arial"/>
          <w:b/>
          <w:bCs/>
          <w:sz w:val="28"/>
          <w:szCs w:val="28"/>
        </w:rPr>
        <w:t xml:space="preserve">linical Supervision </w:t>
      </w:r>
    </w:p>
    <w:p w14:paraId="7E56BE36" w14:textId="77777777" w:rsidR="00DE0763" w:rsidRPr="00EB6CEE" w:rsidRDefault="00DE0763" w:rsidP="00DE0763">
      <w:pPr>
        <w:jc w:val="center"/>
        <w:rPr>
          <w:rFonts w:ascii="Arial" w:hAnsi="Arial" w:cs="Arial"/>
          <w:b/>
          <w:bCs/>
          <w:sz w:val="28"/>
          <w:szCs w:val="28"/>
        </w:rPr>
      </w:pPr>
      <w:r w:rsidRPr="00EB6CEE">
        <w:rPr>
          <w:rFonts w:ascii="Arial" w:hAnsi="Arial" w:cs="Arial"/>
          <w:b/>
          <w:bCs/>
          <w:sz w:val="28"/>
          <w:szCs w:val="28"/>
        </w:rPr>
        <w:t>Quick Reference Guide</w:t>
      </w:r>
    </w:p>
    <w:p w14:paraId="60CC13DA" w14:textId="77777777" w:rsidR="00DE0763" w:rsidRDefault="00DE0763" w:rsidP="00DE0763"/>
    <w:tbl>
      <w:tblPr>
        <w:tblStyle w:val="TableGrid"/>
        <w:tblW w:w="0" w:type="auto"/>
        <w:jc w:val="center"/>
        <w:shd w:val="clear" w:color="auto" w:fill="D9E2F3" w:themeFill="accent1" w:themeFillTint="33"/>
        <w:tblLook w:val="04A0" w:firstRow="1" w:lastRow="0" w:firstColumn="1" w:lastColumn="0" w:noHBand="0" w:noVBand="1"/>
      </w:tblPr>
      <w:tblGrid>
        <w:gridCol w:w="13948"/>
      </w:tblGrid>
      <w:tr w:rsidR="00DE0763" w14:paraId="173ABD0B" w14:textId="77777777" w:rsidTr="00E773E7">
        <w:trPr>
          <w:jc w:val="center"/>
        </w:trPr>
        <w:tc>
          <w:tcPr>
            <w:tcW w:w="14260" w:type="dxa"/>
            <w:shd w:val="clear" w:color="auto" w:fill="D9E2F3" w:themeFill="accent1" w:themeFillTint="33"/>
          </w:tcPr>
          <w:p w14:paraId="10228450" w14:textId="77777777" w:rsidR="00DE0763" w:rsidRPr="00EB6CEE" w:rsidRDefault="00DE0763" w:rsidP="00E773E7">
            <w:pPr>
              <w:jc w:val="center"/>
              <w:rPr>
                <w:rFonts w:ascii="Arial" w:hAnsi="Arial" w:cs="Arial"/>
                <w:sz w:val="28"/>
                <w:szCs w:val="28"/>
              </w:rPr>
            </w:pPr>
            <w:r w:rsidRPr="00EB6CEE">
              <w:rPr>
                <w:rFonts w:ascii="Arial" w:hAnsi="Arial" w:cs="Arial"/>
                <w:sz w:val="28"/>
                <w:szCs w:val="28"/>
              </w:rPr>
              <w:t>Organisation Agreement</w:t>
            </w:r>
            <w:r>
              <w:rPr>
                <w:rFonts w:ascii="Arial" w:hAnsi="Arial" w:cs="Arial"/>
                <w:sz w:val="28"/>
                <w:szCs w:val="28"/>
              </w:rPr>
              <w:t xml:space="preserve"> </w:t>
            </w:r>
          </w:p>
        </w:tc>
      </w:tr>
    </w:tbl>
    <w:p w14:paraId="43730984" w14:textId="77777777" w:rsidR="00DE0763" w:rsidRDefault="00DE0763" w:rsidP="00DE0763">
      <w:r>
        <w:rPr>
          <w:noProof/>
        </w:rPr>
        <mc:AlternateContent>
          <mc:Choice Requires="wps">
            <w:drawing>
              <wp:anchor distT="0" distB="0" distL="114300" distR="114300" simplePos="0" relativeHeight="251662336" behindDoc="0" locked="0" layoutInCell="1" allowOverlap="1" wp14:anchorId="4C8DD5CA" wp14:editId="784F7474">
                <wp:simplePos x="0" y="0"/>
                <wp:positionH relativeFrom="margin">
                  <wp:align>center</wp:align>
                </wp:positionH>
                <wp:positionV relativeFrom="paragraph">
                  <wp:posOffset>8890</wp:posOffset>
                </wp:positionV>
                <wp:extent cx="484632" cy="142875"/>
                <wp:effectExtent l="57150" t="0" r="29845" b="47625"/>
                <wp:wrapNone/>
                <wp:docPr id="9" name="Arrow: Down 9"/>
                <wp:cNvGraphicFramePr/>
                <a:graphic xmlns:a="http://schemas.openxmlformats.org/drawingml/2006/main">
                  <a:graphicData uri="http://schemas.microsoft.com/office/word/2010/wordprocessingShape">
                    <wps:wsp>
                      <wps:cNvSpPr/>
                      <wps:spPr>
                        <a:xfrm>
                          <a:off x="0" y="0"/>
                          <a:ext cx="484632" cy="142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C56249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 o:spid="_x0000_s1026" type="#_x0000_t67" style="position:absolute;margin-left:0;margin-top:.7pt;width:38.15pt;height:11.25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" adj="10800" fillcolor="#4472c4 [3204]" strokecolor="#1f3763 [1604]" strokeweight="1pt">
                <w10:wrap anchorx="margin"/>
              </v:shape>
            </w:pict>
          </mc:Fallback>
        </mc:AlternateContent>
      </w:r>
    </w:p>
    <w:tbl>
      <w:tblPr>
        <w:tblStyle w:val="TableGrid"/>
        <w:tblW w:w="0" w:type="auto"/>
        <w:jc w:val="center"/>
        <w:shd w:val="clear" w:color="auto" w:fill="D9E2F3" w:themeFill="accent1" w:themeFillTint="33"/>
        <w:tblLook w:val="04A0" w:firstRow="1" w:lastRow="0" w:firstColumn="1" w:lastColumn="0" w:noHBand="0" w:noVBand="1"/>
      </w:tblPr>
      <w:tblGrid>
        <w:gridCol w:w="13948"/>
      </w:tblGrid>
      <w:tr w:rsidR="00DE0763" w14:paraId="6716B499" w14:textId="77777777" w:rsidTr="00E773E7">
        <w:trPr>
          <w:jc w:val="center"/>
        </w:trPr>
        <w:tc>
          <w:tcPr>
            <w:tcW w:w="13977" w:type="dxa"/>
            <w:shd w:val="clear" w:color="auto" w:fill="D9E2F3" w:themeFill="accent1" w:themeFillTint="33"/>
          </w:tcPr>
          <w:p w14:paraId="2F40E179" w14:textId="77777777" w:rsidR="00DE0763" w:rsidRDefault="00DE0763" w:rsidP="00E773E7">
            <w:pPr>
              <w:jc w:val="center"/>
            </w:pPr>
            <w:r>
              <w:rPr>
                <w:rFonts w:ascii="Arial" w:hAnsi="Arial" w:cs="Arial"/>
                <w:sz w:val="28"/>
                <w:szCs w:val="28"/>
              </w:rPr>
              <w:t>Clinical Supervision Champion / Lead (PCN or Individual Surgeries)</w:t>
            </w:r>
          </w:p>
        </w:tc>
      </w:tr>
    </w:tbl>
    <w:p w14:paraId="6D1B4305" w14:textId="77777777" w:rsidR="00DE0763" w:rsidRDefault="00DE0763" w:rsidP="00DE0763">
      <w:pPr>
        <w:jc w:val="center"/>
      </w:pPr>
      <w:r>
        <w:rPr>
          <w:noProof/>
        </w:rPr>
        <mc:AlternateContent>
          <mc:Choice Requires="wps">
            <w:drawing>
              <wp:anchor distT="0" distB="0" distL="114300" distR="114300" simplePos="0" relativeHeight="251661312" behindDoc="0" locked="0" layoutInCell="1" allowOverlap="1" wp14:anchorId="1B3390B0" wp14:editId="24425DDF">
                <wp:simplePos x="0" y="0"/>
                <wp:positionH relativeFrom="margin">
                  <wp:align>center</wp:align>
                </wp:positionH>
                <wp:positionV relativeFrom="paragraph">
                  <wp:posOffset>8890</wp:posOffset>
                </wp:positionV>
                <wp:extent cx="484632" cy="142875"/>
                <wp:effectExtent l="57150" t="0" r="29845" b="47625"/>
                <wp:wrapNone/>
                <wp:docPr id="8" name="Arrow: Down 8"/>
                <wp:cNvGraphicFramePr/>
                <a:graphic xmlns:a="http://schemas.openxmlformats.org/drawingml/2006/main">
                  <a:graphicData uri="http://schemas.microsoft.com/office/word/2010/wordprocessingShape">
                    <wps:wsp>
                      <wps:cNvSpPr/>
                      <wps:spPr>
                        <a:xfrm>
                          <a:off x="0" y="0"/>
                          <a:ext cx="484632" cy="142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0EC94A" id="Arrow: Down 8" o:spid="_x0000_s1026" type="#_x0000_t67" style="position:absolute;margin-left:0;margin-top:.7pt;width:38.15pt;height:11.2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" adj="10800" fillcolor="#4472c4 [3204]" strokecolor="#1f3763 [1604]" strokeweight="1pt">
                <w10:wrap anchorx="margin"/>
              </v:shape>
            </w:pict>
          </mc:Fallback>
        </mc:AlternateContent>
      </w:r>
    </w:p>
    <w:tbl>
      <w:tblPr>
        <w:tblStyle w:val="TableGrid"/>
        <w:tblW w:w="0" w:type="auto"/>
        <w:jc w:val="center"/>
        <w:shd w:val="clear" w:color="auto" w:fill="D9E2F3" w:themeFill="accent1" w:themeFillTint="33"/>
        <w:tblLook w:val="04A0" w:firstRow="1" w:lastRow="0" w:firstColumn="1" w:lastColumn="0" w:noHBand="0" w:noVBand="1"/>
      </w:tblPr>
      <w:tblGrid>
        <w:gridCol w:w="6527"/>
        <w:gridCol w:w="7421"/>
      </w:tblGrid>
      <w:tr w:rsidR="00DE0763" w14:paraId="4170AC4E" w14:textId="77777777" w:rsidTr="00E773E7">
        <w:trPr>
          <w:jc w:val="center"/>
        </w:trPr>
        <w:tc>
          <w:tcPr>
            <w:tcW w:w="14034" w:type="dxa"/>
            <w:gridSpan w:val="2"/>
            <w:shd w:val="clear" w:color="auto" w:fill="D9E2F3" w:themeFill="accent1" w:themeFillTint="33"/>
          </w:tcPr>
          <w:p w14:paraId="49E7172B" w14:textId="30E167A2" w:rsidR="00DE0763" w:rsidRPr="00623D90" w:rsidRDefault="00DE0763" w:rsidP="00E773E7">
            <w:pPr>
              <w:jc w:val="center"/>
              <w:rPr>
                <w:rFonts w:ascii="Arial" w:hAnsi="Arial" w:cs="Arial"/>
                <w:sz w:val="28"/>
                <w:szCs w:val="28"/>
              </w:rPr>
            </w:pPr>
            <w:r w:rsidRPr="00623D90">
              <w:rPr>
                <w:rFonts w:ascii="Arial" w:hAnsi="Arial" w:cs="Arial"/>
                <w:sz w:val="28"/>
                <w:szCs w:val="28"/>
              </w:rPr>
              <w:t xml:space="preserve">Clinical Supervision </w:t>
            </w:r>
            <w:r w:rsidR="00772B45">
              <w:rPr>
                <w:rFonts w:ascii="Arial" w:hAnsi="Arial" w:cs="Arial"/>
                <w:sz w:val="28"/>
                <w:szCs w:val="28"/>
              </w:rPr>
              <w:t>Guideline</w:t>
            </w:r>
            <w:r>
              <w:rPr>
                <w:rFonts w:ascii="Arial" w:hAnsi="Arial" w:cs="Arial"/>
                <w:sz w:val="28"/>
                <w:szCs w:val="28"/>
              </w:rPr>
              <w:t xml:space="preserve"> </w:t>
            </w:r>
          </w:p>
        </w:tc>
      </w:tr>
      <w:tr w:rsidR="00DE0763" w14:paraId="7BAAA0FE" w14:textId="77777777" w:rsidTr="00E773E7">
        <w:trPr>
          <w:jc w:val="center"/>
        </w:trPr>
        <w:tc>
          <w:tcPr>
            <w:tcW w:w="14034" w:type="dxa"/>
            <w:gridSpan w:val="2"/>
            <w:shd w:val="clear" w:color="auto" w:fill="D9E2F3" w:themeFill="accent1" w:themeFillTint="33"/>
          </w:tcPr>
          <w:p w14:paraId="1A8F0474" w14:textId="066AAFC0" w:rsidR="00DE0763" w:rsidRPr="002219FA" w:rsidRDefault="00DE0763" w:rsidP="00E773E7">
            <w:pPr>
              <w:jc w:val="center"/>
              <w:rPr>
                <w:rFonts w:ascii="Arial" w:hAnsi="Arial" w:cs="Arial"/>
                <w:i/>
                <w:iCs/>
                <w:sz w:val="28"/>
                <w:szCs w:val="28"/>
              </w:rPr>
            </w:pPr>
            <w:r w:rsidRPr="002219FA">
              <w:rPr>
                <w:rFonts w:ascii="Arial" w:hAnsi="Arial" w:cs="Arial"/>
                <w:i/>
                <w:iCs/>
                <w:sz w:val="28"/>
                <w:szCs w:val="28"/>
              </w:rPr>
              <w:t xml:space="preserve">Included in </w:t>
            </w:r>
            <w:r w:rsidR="00772B45">
              <w:rPr>
                <w:rFonts w:ascii="Arial" w:hAnsi="Arial" w:cs="Arial"/>
                <w:i/>
                <w:iCs/>
                <w:sz w:val="28"/>
                <w:szCs w:val="28"/>
              </w:rPr>
              <w:t>Gui</w:t>
            </w:r>
            <w:r w:rsidR="00C80C95">
              <w:rPr>
                <w:rFonts w:ascii="Arial" w:hAnsi="Arial" w:cs="Arial"/>
                <w:i/>
                <w:iCs/>
                <w:sz w:val="28"/>
                <w:szCs w:val="28"/>
              </w:rPr>
              <w:t>d</w:t>
            </w:r>
            <w:r w:rsidR="00772B45">
              <w:rPr>
                <w:rFonts w:ascii="Arial" w:hAnsi="Arial" w:cs="Arial"/>
                <w:i/>
                <w:iCs/>
                <w:sz w:val="28"/>
                <w:szCs w:val="28"/>
              </w:rPr>
              <w:t>e</w:t>
            </w:r>
            <w:r w:rsidR="00C80C95">
              <w:rPr>
                <w:rFonts w:ascii="Arial" w:hAnsi="Arial" w:cs="Arial"/>
                <w:i/>
                <w:iCs/>
                <w:sz w:val="28"/>
                <w:szCs w:val="28"/>
              </w:rPr>
              <w:t>l</w:t>
            </w:r>
            <w:r w:rsidR="00772B45">
              <w:rPr>
                <w:rFonts w:ascii="Arial" w:hAnsi="Arial" w:cs="Arial"/>
                <w:i/>
                <w:iCs/>
                <w:sz w:val="28"/>
                <w:szCs w:val="28"/>
              </w:rPr>
              <w:t xml:space="preserve">ine </w:t>
            </w:r>
          </w:p>
        </w:tc>
      </w:tr>
      <w:tr w:rsidR="00DE0763" w14:paraId="5646DAB1" w14:textId="77777777" w:rsidTr="00E773E7">
        <w:trPr>
          <w:jc w:val="center"/>
        </w:trPr>
        <w:tc>
          <w:tcPr>
            <w:tcW w:w="6566" w:type="dxa"/>
            <w:shd w:val="clear" w:color="auto" w:fill="D9E2F3" w:themeFill="accent1" w:themeFillTint="33"/>
          </w:tcPr>
          <w:p w14:paraId="5BEF1BB8" w14:textId="77777777" w:rsidR="00DE0763" w:rsidRPr="00623D90" w:rsidRDefault="00DE0763" w:rsidP="00E773E7">
            <w:pPr>
              <w:jc w:val="center"/>
              <w:rPr>
                <w:rFonts w:ascii="Arial" w:hAnsi="Arial" w:cs="Arial"/>
                <w:sz w:val="28"/>
                <w:szCs w:val="28"/>
              </w:rPr>
            </w:pPr>
            <w:r w:rsidRPr="00EA0DA9">
              <w:rPr>
                <w:rFonts w:ascii="Arial" w:hAnsi="Arial" w:cs="Arial"/>
                <w:sz w:val="28"/>
                <w:szCs w:val="28"/>
              </w:rPr>
              <w:t>Clinical Supervision Contract</w:t>
            </w:r>
            <w:r>
              <w:rPr>
                <w:rFonts w:ascii="Arial" w:hAnsi="Arial" w:cs="Arial"/>
                <w:sz w:val="28"/>
                <w:szCs w:val="28"/>
              </w:rPr>
              <w:t xml:space="preserve"> Template</w:t>
            </w:r>
          </w:p>
        </w:tc>
        <w:tc>
          <w:tcPr>
            <w:tcW w:w="7468" w:type="dxa"/>
            <w:shd w:val="clear" w:color="auto" w:fill="D9E2F3" w:themeFill="accent1" w:themeFillTint="33"/>
          </w:tcPr>
          <w:p w14:paraId="7F074DF6" w14:textId="77777777" w:rsidR="00DE0763" w:rsidRPr="00623D90" w:rsidRDefault="00DE0763" w:rsidP="00E773E7">
            <w:pPr>
              <w:jc w:val="center"/>
              <w:rPr>
                <w:rFonts w:ascii="Arial" w:hAnsi="Arial" w:cs="Arial"/>
                <w:sz w:val="28"/>
                <w:szCs w:val="28"/>
              </w:rPr>
            </w:pPr>
            <w:r>
              <w:rPr>
                <w:rFonts w:ascii="Arial" w:hAnsi="Arial" w:cs="Arial"/>
                <w:sz w:val="28"/>
                <w:szCs w:val="28"/>
              </w:rPr>
              <w:t>Clinical Supervision Session Record Template</w:t>
            </w:r>
          </w:p>
        </w:tc>
      </w:tr>
    </w:tbl>
    <w:p w14:paraId="774089BF" w14:textId="77777777" w:rsidR="00DE0763" w:rsidRDefault="00DE0763" w:rsidP="00DE0763">
      <w:pPr>
        <w:jc w:val="center"/>
      </w:pPr>
      <w:r>
        <w:rPr>
          <w:noProof/>
        </w:rPr>
        <mc:AlternateContent>
          <mc:Choice Requires="wps">
            <w:drawing>
              <wp:anchor distT="0" distB="0" distL="114300" distR="114300" simplePos="0" relativeHeight="251659264" behindDoc="0" locked="0" layoutInCell="1" allowOverlap="1" wp14:anchorId="2117F4C1" wp14:editId="2F154131">
                <wp:simplePos x="0" y="0"/>
                <wp:positionH relativeFrom="column">
                  <wp:posOffset>4210050</wp:posOffset>
                </wp:positionH>
                <wp:positionV relativeFrom="paragraph">
                  <wp:posOffset>12065</wp:posOffset>
                </wp:positionV>
                <wp:extent cx="484632" cy="142875"/>
                <wp:effectExtent l="57150" t="0" r="29845" b="47625"/>
                <wp:wrapNone/>
                <wp:docPr id="5" name="Arrow: Down 5"/>
                <wp:cNvGraphicFramePr/>
                <a:graphic xmlns:a="http://schemas.openxmlformats.org/drawingml/2006/main">
                  <a:graphicData uri="http://schemas.microsoft.com/office/word/2010/wordprocessingShape">
                    <wps:wsp>
                      <wps:cNvSpPr/>
                      <wps:spPr>
                        <a:xfrm>
                          <a:off x="0" y="0"/>
                          <a:ext cx="484632" cy="142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3E8ADD" id="Arrow: Down 5" o:spid="_x0000_s1026" type="#_x0000_t67" style="position:absolute;margin-left:331.5pt;margin-top:.95pt;width:38.15pt;height:1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" adj="10800" fillcolor="#4472c4 [3204]" strokecolor="#1f3763 [1604]" strokeweight="1pt"/>
            </w:pict>
          </mc:Fallback>
        </mc:AlternateContent>
      </w:r>
    </w:p>
    <w:tbl>
      <w:tblPr>
        <w:tblStyle w:val="TableGrid"/>
        <w:tblW w:w="0" w:type="auto"/>
        <w:jc w:val="center"/>
        <w:shd w:val="clear" w:color="auto" w:fill="D9E2F3" w:themeFill="accent1" w:themeFillTint="33"/>
        <w:tblLook w:val="04A0" w:firstRow="1" w:lastRow="0" w:firstColumn="1" w:lastColumn="0" w:noHBand="0" w:noVBand="1"/>
      </w:tblPr>
      <w:tblGrid>
        <w:gridCol w:w="13948"/>
      </w:tblGrid>
      <w:tr w:rsidR="00DE0763" w14:paraId="21798B8A" w14:textId="77777777" w:rsidTr="00E773E7">
        <w:trPr>
          <w:jc w:val="center"/>
        </w:trPr>
        <w:tc>
          <w:tcPr>
            <w:tcW w:w="14525" w:type="dxa"/>
            <w:shd w:val="clear" w:color="auto" w:fill="D9E2F3" w:themeFill="accent1" w:themeFillTint="33"/>
          </w:tcPr>
          <w:p w14:paraId="01F14F3D" w14:textId="77777777" w:rsidR="00DE0763" w:rsidRDefault="00DE0763" w:rsidP="00E773E7">
            <w:pPr>
              <w:jc w:val="center"/>
            </w:pPr>
            <w:r>
              <w:rPr>
                <w:rFonts w:ascii="Arial" w:hAnsi="Arial" w:cs="Arial"/>
                <w:sz w:val="28"/>
                <w:szCs w:val="28"/>
              </w:rPr>
              <w:t>Clinical Supervision Training for Clinical Supervisee and Supervisor (refer to toolkit)</w:t>
            </w:r>
          </w:p>
        </w:tc>
      </w:tr>
    </w:tbl>
    <w:p w14:paraId="4EEADF56" w14:textId="6D1AF1DC" w:rsidR="00DE0763" w:rsidRDefault="00DE0763" w:rsidP="00DE0763">
      <w:r>
        <w:rPr>
          <w:noProof/>
        </w:rPr>
        <mc:AlternateContent>
          <mc:Choice Requires="wps">
            <w:drawing>
              <wp:anchor distT="0" distB="0" distL="114300" distR="114300" simplePos="0" relativeHeight="251660288" behindDoc="0" locked="0" layoutInCell="1" allowOverlap="1" wp14:anchorId="5D72CDAA" wp14:editId="29F3D672">
                <wp:simplePos x="0" y="0"/>
                <wp:positionH relativeFrom="margin">
                  <wp:align>center</wp:align>
                </wp:positionH>
                <wp:positionV relativeFrom="paragraph">
                  <wp:posOffset>8890</wp:posOffset>
                </wp:positionV>
                <wp:extent cx="484632" cy="142875"/>
                <wp:effectExtent l="57150" t="0" r="29845" b="47625"/>
                <wp:wrapNone/>
                <wp:docPr id="7" name="Arrow: Down 7"/>
                <wp:cNvGraphicFramePr/>
                <a:graphic xmlns:a="http://schemas.openxmlformats.org/drawingml/2006/main">
                  <a:graphicData uri="http://schemas.microsoft.com/office/word/2010/wordprocessingShape">
                    <wps:wsp>
                      <wps:cNvSpPr/>
                      <wps:spPr>
                        <a:xfrm>
                          <a:off x="0" y="0"/>
                          <a:ext cx="484632" cy="142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54DF5A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7" o:spid="_x0000_s1026" type="#_x0000_t67" style="position:absolute;margin-left:0;margin-top:.7pt;width:38.15pt;height:11.2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" adj="10800" fillcolor="#4472c4 [3204]" strokecolor="#1f3763 [1604]" strokeweight="1pt">
                <w10:wrap anchorx="margin"/>
              </v:shape>
            </w:pict>
          </mc:Fallback>
        </mc:AlternateContent>
      </w:r>
    </w:p>
    <w:tbl>
      <w:tblPr>
        <w:tblStyle w:val="TableGrid"/>
        <w:tblW w:w="15594" w:type="dxa"/>
        <w:jc w:val="center"/>
        <w:shd w:val="clear" w:color="auto" w:fill="D9E2F3" w:themeFill="accent1" w:themeFillTint="33"/>
        <w:tblLook w:val="04A0" w:firstRow="1" w:lastRow="0" w:firstColumn="1" w:lastColumn="0" w:noHBand="0" w:noVBand="1"/>
      </w:tblPr>
      <w:tblGrid>
        <w:gridCol w:w="4673"/>
        <w:gridCol w:w="5818"/>
        <w:gridCol w:w="5103"/>
      </w:tblGrid>
      <w:tr w:rsidR="00DE0763" w14:paraId="053B8385" w14:textId="77777777" w:rsidTr="00E773E7">
        <w:trPr>
          <w:jc w:val="center"/>
        </w:trPr>
        <w:tc>
          <w:tcPr>
            <w:tcW w:w="15594" w:type="dxa"/>
            <w:gridSpan w:val="3"/>
            <w:shd w:val="clear" w:color="auto" w:fill="D9E2F3" w:themeFill="accent1" w:themeFillTint="33"/>
          </w:tcPr>
          <w:p w14:paraId="2386CB8C" w14:textId="053BBB8C" w:rsidR="00DE0763" w:rsidRPr="00835569" w:rsidRDefault="00DE0763" w:rsidP="00E773E7">
            <w:pPr>
              <w:jc w:val="center"/>
              <w:rPr>
                <w:rFonts w:ascii="Arial" w:hAnsi="Arial" w:cs="Arial"/>
                <w:sz w:val="28"/>
                <w:szCs w:val="28"/>
              </w:rPr>
            </w:pPr>
            <w:r w:rsidRPr="00835569">
              <w:rPr>
                <w:rFonts w:ascii="Arial" w:hAnsi="Arial" w:cs="Arial"/>
                <w:sz w:val="28"/>
                <w:szCs w:val="28"/>
              </w:rPr>
              <w:t xml:space="preserve">Agreed </w:t>
            </w:r>
            <w:r w:rsidR="00001471">
              <w:rPr>
                <w:rFonts w:ascii="Arial" w:hAnsi="Arial" w:cs="Arial"/>
                <w:sz w:val="28"/>
                <w:szCs w:val="28"/>
              </w:rPr>
              <w:t>Structure</w:t>
            </w:r>
            <w:r w:rsidRPr="00835569">
              <w:rPr>
                <w:rFonts w:ascii="Arial" w:hAnsi="Arial" w:cs="Arial"/>
                <w:sz w:val="28"/>
                <w:szCs w:val="28"/>
              </w:rPr>
              <w:t xml:space="preserve"> of Clinical Supervision</w:t>
            </w:r>
            <w:r w:rsidR="004F1644">
              <w:rPr>
                <w:rFonts w:ascii="Arial" w:hAnsi="Arial" w:cs="Arial"/>
                <w:sz w:val="28"/>
                <w:szCs w:val="28"/>
              </w:rPr>
              <w:t xml:space="preserve"> (refer to toolkit)</w:t>
            </w:r>
          </w:p>
        </w:tc>
      </w:tr>
      <w:tr w:rsidR="00DE0763" w14:paraId="5E8F3121" w14:textId="77777777" w:rsidTr="00E773E7">
        <w:trPr>
          <w:jc w:val="center"/>
        </w:trPr>
        <w:tc>
          <w:tcPr>
            <w:tcW w:w="4673" w:type="dxa"/>
            <w:shd w:val="clear" w:color="auto" w:fill="B4C6E7" w:themeFill="accent1" w:themeFillTint="66"/>
          </w:tcPr>
          <w:p w14:paraId="573127A2" w14:textId="77777777" w:rsidR="00DE0763" w:rsidRPr="00591D69" w:rsidRDefault="00DE0763" w:rsidP="00E773E7">
            <w:pPr>
              <w:jc w:val="center"/>
              <w:rPr>
                <w:rFonts w:ascii="Arial" w:hAnsi="Arial" w:cs="Arial"/>
                <w:b/>
                <w:bCs/>
                <w:sz w:val="28"/>
                <w:szCs w:val="28"/>
              </w:rPr>
            </w:pPr>
            <w:r w:rsidRPr="00591D69">
              <w:rPr>
                <w:rFonts w:ascii="Arial" w:hAnsi="Arial" w:cs="Arial"/>
                <w:b/>
                <w:bCs/>
                <w:sz w:val="28"/>
                <w:szCs w:val="28"/>
              </w:rPr>
              <w:t>1:1</w:t>
            </w:r>
          </w:p>
        </w:tc>
        <w:tc>
          <w:tcPr>
            <w:tcW w:w="5818" w:type="dxa"/>
            <w:shd w:val="clear" w:color="auto" w:fill="8EAADB" w:themeFill="accent1" w:themeFillTint="99"/>
          </w:tcPr>
          <w:p w14:paraId="13CA5309" w14:textId="1A0C8CA5" w:rsidR="00DE0763" w:rsidRPr="00591D69" w:rsidRDefault="00DE0763" w:rsidP="00E773E7">
            <w:pPr>
              <w:jc w:val="center"/>
              <w:rPr>
                <w:rFonts w:ascii="Arial" w:hAnsi="Arial" w:cs="Arial"/>
                <w:b/>
                <w:bCs/>
                <w:sz w:val="28"/>
                <w:szCs w:val="28"/>
              </w:rPr>
            </w:pPr>
            <w:r w:rsidRPr="00591D69">
              <w:rPr>
                <w:rFonts w:ascii="Arial" w:hAnsi="Arial" w:cs="Arial"/>
                <w:b/>
                <w:bCs/>
                <w:sz w:val="28"/>
                <w:szCs w:val="28"/>
              </w:rPr>
              <w:t xml:space="preserve">Group </w:t>
            </w:r>
          </w:p>
        </w:tc>
        <w:tc>
          <w:tcPr>
            <w:tcW w:w="5103" w:type="dxa"/>
            <w:shd w:val="clear" w:color="auto" w:fill="6699FF"/>
          </w:tcPr>
          <w:p w14:paraId="53E04A4C" w14:textId="1E60CA7E" w:rsidR="00DE0763" w:rsidRPr="00591D69" w:rsidRDefault="00DA251C" w:rsidP="00E773E7">
            <w:pPr>
              <w:jc w:val="center"/>
              <w:rPr>
                <w:rFonts w:ascii="Arial" w:hAnsi="Arial" w:cs="Arial"/>
                <w:b/>
                <w:bCs/>
                <w:sz w:val="28"/>
                <w:szCs w:val="28"/>
              </w:rPr>
            </w:pPr>
            <w:r>
              <w:rPr>
                <w:rFonts w:ascii="Arial" w:hAnsi="Arial" w:cs="Arial"/>
                <w:b/>
                <w:bCs/>
                <w:sz w:val="28"/>
                <w:szCs w:val="28"/>
              </w:rPr>
              <w:t>Action Learning Sets (ALS)</w:t>
            </w:r>
          </w:p>
        </w:tc>
      </w:tr>
    </w:tbl>
    <w:p w14:paraId="365CB1EE" w14:textId="763442AE" w:rsidR="00DE0763" w:rsidRDefault="003A1CE5" w:rsidP="00DE0763">
      <w:r>
        <w:rPr>
          <w:noProof/>
        </w:rPr>
        <mc:AlternateContent>
          <mc:Choice Requires="wps">
            <w:drawing>
              <wp:anchor distT="0" distB="0" distL="114300" distR="114300" simplePos="0" relativeHeight="251667456" behindDoc="0" locked="0" layoutInCell="1" allowOverlap="1" wp14:anchorId="269E5AF2" wp14:editId="32AE7525">
                <wp:simplePos x="0" y="0"/>
                <wp:positionH relativeFrom="margin">
                  <wp:posOffset>714375</wp:posOffset>
                </wp:positionH>
                <wp:positionV relativeFrom="paragraph">
                  <wp:posOffset>10160</wp:posOffset>
                </wp:positionV>
                <wp:extent cx="484632" cy="142875"/>
                <wp:effectExtent l="57150" t="0" r="29845" b="47625"/>
                <wp:wrapNone/>
                <wp:docPr id="4" name="Arrow: Down 4"/>
                <wp:cNvGraphicFramePr/>
                <a:graphic xmlns:a="http://schemas.openxmlformats.org/drawingml/2006/main">
                  <a:graphicData uri="http://schemas.microsoft.com/office/word/2010/wordprocessingShape">
                    <wps:wsp>
                      <wps:cNvSpPr/>
                      <wps:spPr>
                        <a:xfrm>
                          <a:off x="0" y="0"/>
                          <a:ext cx="484632" cy="142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858A4C" id="Arrow: Down 4" o:spid="_x0000_s1026" type="#_x0000_t67" style="position:absolute;margin-left:56.25pt;margin-top:.8pt;width:38.15pt;height:11.2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" adj="10800" fillcolor="#4472c4 [3204]" strokecolor="#1f3763 [1604]" strokeweight="1pt">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7051EE81" wp14:editId="5F42CF68">
                <wp:simplePos x="0" y="0"/>
                <wp:positionH relativeFrom="margin">
                  <wp:posOffset>7505700</wp:posOffset>
                </wp:positionH>
                <wp:positionV relativeFrom="paragraph">
                  <wp:posOffset>10160</wp:posOffset>
                </wp:positionV>
                <wp:extent cx="484632" cy="142875"/>
                <wp:effectExtent l="57150" t="0" r="29845" b="47625"/>
                <wp:wrapNone/>
                <wp:docPr id="6" name="Arrow: Down 6"/>
                <wp:cNvGraphicFramePr/>
                <a:graphic xmlns:a="http://schemas.openxmlformats.org/drawingml/2006/main">
                  <a:graphicData uri="http://schemas.microsoft.com/office/word/2010/wordprocessingShape">
                    <wps:wsp>
                      <wps:cNvSpPr/>
                      <wps:spPr>
                        <a:xfrm>
                          <a:off x="0" y="0"/>
                          <a:ext cx="484632" cy="142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31B83C" id="Arrow: Down 6" o:spid="_x0000_s1026" type="#_x0000_t67" style="position:absolute;margin-left:591pt;margin-top:.8pt;width:38.15pt;height:11.25pt;z-index:2516695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" adj="10800" fillcolor="#4472c4 [3204]" strokecolor="#1f3763 [1604]" strokeweight="1pt">
                <w10:wrap anchorx="margin"/>
              </v:shape>
            </w:pict>
          </mc:Fallback>
        </mc:AlternateContent>
      </w:r>
      <w:r w:rsidR="00DE0763">
        <w:rPr>
          <w:noProof/>
        </w:rPr>
        <mc:AlternateContent>
          <mc:Choice Requires="wps">
            <w:drawing>
              <wp:anchor distT="0" distB="0" distL="114300" distR="114300" simplePos="0" relativeHeight="251663360" behindDoc="0" locked="0" layoutInCell="1" allowOverlap="1" wp14:anchorId="3E507F10" wp14:editId="01DA3192">
                <wp:simplePos x="0" y="0"/>
                <wp:positionH relativeFrom="margin">
                  <wp:align>center</wp:align>
                </wp:positionH>
                <wp:positionV relativeFrom="paragraph">
                  <wp:posOffset>9525</wp:posOffset>
                </wp:positionV>
                <wp:extent cx="484632" cy="142875"/>
                <wp:effectExtent l="57150" t="0" r="29845" b="47625"/>
                <wp:wrapNone/>
                <wp:docPr id="10" name="Arrow: Down 10"/>
                <wp:cNvGraphicFramePr/>
                <a:graphic xmlns:a="http://schemas.openxmlformats.org/drawingml/2006/main">
                  <a:graphicData uri="http://schemas.microsoft.com/office/word/2010/wordprocessingShape">
                    <wps:wsp>
                      <wps:cNvSpPr/>
                      <wps:spPr>
                        <a:xfrm>
                          <a:off x="0" y="0"/>
                          <a:ext cx="484632" cy="142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DAF7D6E" id="Arrow: Down 10" o:spid="_x0000_s1026" type="#_x0000_t67" style="position:absolute;margin-left:0;margin-top:.75pt;width:38.15pt;height:11.2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" adj="10800" fillcolor="#4472c4 [3204]" strokecolor="#1f3763 [1604]" strokeweight="1pt">
                <w10:wrap anchorx="margin"/>
              </v:shape>
            </w:pict>
          </mc:Fallback>
        </mc:AlternateContent>
      </w:r>
    </w:p>
    <w:tbl>
      <w:tblPr>
        <w:tblStyle w:val="TableGrid"/>
        <w:tblW w:w="15593" w:type="dxa"/>
        <w:tblInd w:w="-856" w:type="dxa"/>
        <w:shd w:val="clear" w:color="auto" w:fill="D9E2F3" w:themeFill="accent1" w:themeFillTint="33"/>
        <w:tblLook w:val="04A0" w:firstRow="1" w:lastRow="0" w:firstColumn="1" w:lastColumn="0" w:noHBand="0" w:noVBand="1"/>
      </w:tblPr>
      <w:tblGrid>
        <w:gridCol w:w="4669"/>
        <w:gridCol w:w="5783"/>
        <w:gridCol w:w="5141"/>
      </w:tblGrid>
      <w:tr w:rsidR="00DE0763" w14:paraId="54643463" w14:textId="77777777" w:rsidTr="003A1CE5">
        <w:trPr>
          <w:trHeight w:val="338"/>
        </w:trPr>
        <w:tc>
          <w:tcPr>
            <w:tcW w:w="4669" w:type="dxa"/>
            <w:shd w:val="clear" w:color="auto" w:fill="B4C6E7" w:themeFill="accent1" w:themeFillTint="66"/>
          </w:tcPr>
          <w:p w14:paraId="1D22C35E" w14:textId="6BF8A3B5" w:rsidR="00DE0763" w:rsidRPr="002F683F" w:rsidRDefault="00DE0763" w:rsidP="00E773E7">
            <w:pPr>
              <w:jc w:val="center"/>
              <w:rPr>
                <w:sz w:val="28"/>
                <w:szCs w:val="28"/>
              </w:rPr>
            </w:pPr>
            <w:r w:rsidRPr="002F683F">
              <w:rPr>
                <w:rFonts w:ascii="Arial" w:hAnsi="Arial" w:cs="Arial"/>
                <w:b/>
                <w:bCs/>
                <w:sz w:val="28"/>
                <w:szCs w:val="28"/>
              </w:rPr>
              <w:t>1:1</w:t>
            </w:r>
          </w:p>
        </w:tc>
        <w:tc>
          <w:tcPr>
            <w:tcW w:w="5783" w:type="dxa"/>
            <w:shd w:val="clear" w:color="auto" w:fill="8EAADB" w:themeFill="accent1" w:themeFillTint="99"/>
          </w:tcPr>
          <w:p w14:paraId="59ADA0B3" w14:textId="5F8B719D" w:rsidR="00DE0763" w:rsidRPr="002F683F" w:rsidRDefault="00DE0763" w:rsidP="00E773E7">
            <w:pPr>
              <w:jc w:val="center"/>
              <w:rPr>
                <w:sz w:val="28"/>
                <w:szCs w:val="28"/>
              </w:rPr>
            </w:pPr>
            <w:r w:rsidRPr="002F683F">
              <w:rPr>
                <w:rFonts w:ascii="Arial" w:hAnsi="Arial" w:cs="Arial"/>
                <w:b/>
                <w:bCs/>
                <w:sz w:val="28"/>
                <w:szCs w:val="28"/>
              </w:rPr>
              <w:t>Group</w:t>
            </w:r>
          </w:p>
        </w:tc>
        <w:tc>
          <w:tcPr>
            <w:tcW w:w="5141" w:type="dxa"/>
            <w:shd w:val="clear" w:color="auto" w:fill="6699FF"/>
          </w:tcPr>
          <w:p w14:paraId="74FACBAA" w14:textId="3C4ABB9F" w:rsidR="00DE0763" w:rsidRPr="002F683F" w:rsidRDefault="00DA251C" w:rsidP="00E773E7">
            <w:pPr>
              <w:jc w:val="center"/>
              <w:rPr>
                <w:sz w:val="28"/>
                <w:szCs w:val="28"/>
              </w:rPr>
            </w:pPr>
            <w:r>
              <w:rPr>
                <w:rFonts w:ascii="Arial" w:hAnsi="Arial" w:cs="Arial"/>
                <w:b/>
                <w:bCs/>
                <w:sz w:val="28"/>
                <w:szCs w:val="28"/>
              </w:rPr>
              <w:t>ALS</w:t>
            </w:r>
          </w:p>
        </w:tc>
      </w:tr>
      <w:tr w:rsidR="003A1CE5" w14:paraId="4C33AC24" w14:textId="77777777" w:rsidTr="003A1CE5">
        <w:trPr>
          <w:trHeight w:val="338"/>
        </w:trPr>
        <w:tc>
          <w:tcPr>
            <w:tcW w:w="4669" w:type="dxa"/>
            <w:shd w:val="clear" w:color="auto" w:fill="B4C6E7" w:themeFill="accent1" w:themeFillTint="66"/>
          </w:tcPr>
          <w:p w14:paraId="30D41C99" w14:textId="04DF5E89" w:rsidR="003A1CE5" w:rsidRPr="002F683F" w:rsidRDefault="003A1CE5" w:rsidP="00E773E7">
            <w:pPr>
              <w:jc w:val="center"/>
              <w:rPr>
                <w:rFonts w:ascii="Arial" w:hAnsi="Arial" w:cs="Arial"/>
                <w:b/>
                <w:bCs/>
                <w:sz w:val="28"/>
                <w:szCs w:val="28"/>
              </w:rPr>
            </w:pPr>
            <w:r>
              <w:rPr>
                <w:rFonts w:ascii="Arial" w:hAnsi="Arial" w:cs="Arial"/>
                <w:b/>
                <w:bCs/>
                <w:sz w:val="28"/>
                <w:szCs w:val="28"/>
              </w:rPr>
              <w:t>Rationale</w:t>
            </w:r>
          </w:p>
        </w:tc>
        <w:tc>
          <w:tcPr>
            <w:tcW w:w="5783" w:type="dxa"/>
            <w:shd w:val="clear" w:color="auto" w:fill="8EAADB" w:themeFill="accent1" w:themeFillTint="99"/>
          </w:tcPr>
          <w:p w14:paraId="5459F944" w14:textId="4261032E" w:rsidR="003A1CE5" w:rsidRPr="002F683F" w:rsidRDefault="003A1CE5" w:rsidP="00E773E7">
            <w:pPr>
              <w:jc w:val="center"/>
              <w:rPr>
                <w:rFonts w:ascii="Arial" w:hAnsi="Arial" w:cs="Arial"/>
                <w:b/>
                <w:bCs/>
                <w:sz w:val="28"/>
                <w:szCs w:val="28"/>
              </w:rPr>
            </w:pPr>
            <w:r>
              <w:rPr>
                <w:rFonts w:ascii="Arial" w:hAnsi="Arial" w:cs="Arial"/>
                <w:b/>
                <w:bCs/>
                <w:sz w:val="28"/>
                <w:szCs w:val="28"/>
              </w:rPr>
              <w:t>Rationale</w:t>
            </w:r>
          </w:p>
        </w:tc>
        <w:tc>
          <w:tcPr>
            <w:tcW w:w="5141" w:type="dxa"/>
            <w:shd w:val="clear" w:color="auto" w:fill="6699FF"/>
          </w:tcPr>
          <w:p w14:paraId="1ABC7DD2" w14:textId="1EC3D567" w:rsidR="003A1CE5" w:rsidRDefault="003A1CE5" w:rsidP="00E773E7">
            <w:pPr>
              <w:jc w:val="center"/>
              <w:rPr>
                <w:rFonts w:ascii="Arial" w:hAnsi="Arial" w:cs="Arial"/>
                <w:b/>
                <w:bCs/>
                <w:sz w:val="28"/>
                <w:szCs w:val="28"/>
              </w:rPr>
            </w:pPr>
            <w:r>
              <w:rPr>
                <w:rFonts w:ascii="Arial" w:hAnsi="Arial" w:cs="Arial"/>
                <w:b/>
                <w:bCs/>
                <w:sz w:val="28"/>
                <w:szCs w:val="28"/>
              </w:rPr>
              <w:t>Rationale</w:t>
            </w:r>
          </w:p>
        </w:tc>
      </w:tr>
      <w:tr w:rsidR="003A1CE5" w14:paraId="282CEF75" w14:textId="77777777" w:rsidTr="00C00A43">
        <w:tc>
          <w:tcPr>
            <w:tcW w:w="4669" w:type="dxa"/>
            <w:shd w:val="clear" w:color="auto" w:fill="B4C6E7" w:themeFill="accent1" w:themeFillTint="66"/>
          </w:tcPr>
          <w:p w14:paraId="78FE0014" w14:textId="2562DDF4" w:rsidR="003A1CE5" w:rsidRPr="001F6798" w:rsidRDefault="003A1CE5" w:rsidP="001F6798">
            <w:pPr>
              <w:pStyle w:val="ListParagraph"/>
              <w:numPr>
                <w:ilvl w:val="0"/>
                <w:numId w:val="1"/>
              </w:numPr>
              <w:rPr>
                <w:rFonts w:ascii="Arial" w:hAnsi="Arial" w:cs="Arial"/>
              </w:rPr>
            </w:pPr>
            <w:r w:rsidRPr="001F6798">
              <w:rPr>
                <w:rFonts w:ascii="Arial" w:hAnsi="Arial" w:cs="Arial"/>
              </w:rPr>
              <w:t>Small nursing team</w:t>
            </w:r>
          </w:p>
          <w:p w14:paraId="2E80D08A" w14:textId="1F268FAF" w:rsidR="003A1CE5" w:rsidRDefault="003A1CE5" w:rsidP="001F6798">
            <w:pPr>
              <w:pStyle w:val="ListParagraph"/>
              <w:numPr>
                <w:ilvl w:val="0"/>
                <w:numId w:val="1"/>
              </w:numPr>
              <w:rPr>
                <w:rFonts w:ascii="Arial" w:hAnsi="Arial" w:cs="Arial"/>
              </w:rPr>
            </w:pPr>
            <w:r w:rsidRPr="001F6798">
              <w:rPr>
                <w:rFonts w:ascii="Arial" w:hAnsi="Arial" w:cs="Arial"/>
              </w:rPr>
              <w:t>Supervision is tailored to supervisees needs</w:t>
            </w:r>
          </w:p>
          <w:p w14:paraId="1BD19BEF" w14:textId="33D3D53A" w:rsidR="006949D7" w:rsidRPr="001F6798" w:rsidRDefault="006949D7" w:rsidP="001F6798">
            <w:pPr>
              <w:pStyle w:val="ListParagraph"/>
              <w:numPr>
                <w:ilvl w:val="0"/>
                <w:numId w:val="1"/>
              </w:numPr>
              <w:rPr>
                <w:rFonts w:ascii="Arial" w:hAnsi="Arial" w:cs="Arial"/>
              </w:rPr>
            </w:pPr>
            <w:r>
              <w:rPr>
                <w:rFonts w:ascii="Arial" w:hAnsi="Arial" w:cs="Arial"/>
              </w:rPr>
              <w:t>Supervisor present</w:t>
            </w:r>
          </w:p>
          <w:p w14:paraId="2F053698" w14:textId="7F7DFB81" w:rsidR="003A1CE5" w:rsidRDefault="003A1CE5" w:rsidP="001F6798">
            <w:pPr>
              <w:pStyle w:val="ListParagraph"/>
              <w:numPr>
                <w:ilvl w:val="0"/>
                <w:numId w:val="1"/>
              </w:numPr>
              <w:rPr>
                <w:rFonts w:ascii="Arial" w:hAnsi="Arial" w:cs="Arial"/>
              </w:rPr>
            </w:pPr>
            <w:r w:rsidRPr="001F6798">
              <w:rPr>
                <w:rFonts w:ascii="Arial" w:hAnsi="Arial" w:cs="Arial"/>
              </w:rPr>
              <w:t>Supervisee can choose to be shadowed in clinic</w:t>
            </w:r>
          </w:p>
          <w:p w14:paraId="40E6BA25" w14:textId="15E14E1A" w:rsidR="006C1461" w:rsidRDefault="006C1461" w:rsidP="001F6798">
            <w:pPr>
              <w:pStyle w:val="ListParagraph"/>
              <w:numPr>
                <w:ilvl w:val="0"/>
                <w:numId w:val="1"/>
              </w:numPr>
              <w:rPr>
                <w:rFonts w:ascii="Arial" w:hAnsi="Arial" w:cs="Arial"/>
              </w:rPr>
            </w:pPr>
            <w:r w:rsidRPr="006C1461">
              <w:rPr>
                <w:rFonts w:ascii="Arial" w:hAnsi="Arial" w:cs="Arial"/>
              </w:rPr>
              <w:t xml:space="preserve">Clinical supervision </w:t>
            </w:r>
            <w:r>
              <w:rPr>
                <w:rFonts w:ascii="Arial" w:hAnsi="Arial" w:cs="Arial"/>
              </w:rPr>
              <w:t xml:space="preserve">at </w:t>
            </w:r>
            <w:r w:rsidRPr="006C1461">
              <w:rPr>
                <w:rFonts w:ascii="Arial" w:hAnsi="Arial" w:cs="Arial"/>
              </w:rPr>
              <w:t>supervisees surgery</w:t>
            </w:r>
          </w:p>
          <w:p w14:paraId="21CE3360" w14:textId="1466A578" w:rsidR="00B5273F" w:rsidRPr="006C1461" w:rsidRDefault="003337B6" w:rsidP="001F6798">
            <w:pPr>
              <w:pStyle w:val="ListParagraph"/>
              <w:numPr>
                <w:ilvl w:val="0"/>
                <w:numId w:val="1"/>
              </w:numPr>
              <w:rPr>
                <w:rFonts w:ascii="Arial" w:hAnsi="Arial" w:cs="Arial"/>
              </w:rPr>
            </w:pPr>
            <w:r w:rsidRPr="006C1461">
              <w:rPr>
                <w:rFonts w:ascii="Arial" w:hAnsi="Arial" w:cs="Arial"/>
              </w:rPr>
              <w:lastRenderedPageBreak/>
              <w:t xml:space="preserve">Enables </w:t>
            </w:r>
            <w:r w:rsidR="00B5273F" w:rsidRPr="006C1461">
              <w:rPr>
                <w:rFonts w:ascii="Arial" w:hAnsi="Arial" w:cs="Arial"/>
              </w:rPr>
              <w:t>Peer</w:t>
            </w:r>
            <w:r w:rsidRPr="006C1461">
              <w:rPr>
                <w:rFonts w:ascii="Arial" w:hAnsi="Arial" w:cs="Arial"/>
              </w:rPr>
              <w:t xml:space="preserve"> Review</w:t>
            </w:r>
          </w:p>
          <w:p w14:paraId="088D788B" w14:textId="77777777" w:rsidR="003A1CE5" w:rsidRDefault="003A1CE5" w:rsidP="00E773E7">
            <w:pPr>
              <w:rPr>
                <w:rFonts w:ascii="Arial" w:hAnsi="Arial" w:cs="Arial"/>
              </w:rPr>
            </w:pPr>
          </w:p>
          <w:p w14:paraId="1D5B6870" w14:textId="436D3F3D" w:rsidR="003A1CE5" w:rsidRPr="0055700C" w:rsidRDefault="003A1CE5" w:rsidP="00E773E7">
            <w:pPr>
              <w:rPr>
                <w:rFonts w:ascii="Arial" w:hAnsi="Arial" w:cs="Arial"/>
              </w:rPr>
            </w:pPr>
          </w:p>
        </w:tc>
        <w:tc>
          <w:tcPr>
            <w:tcW w:w="5783" w:type="dxa"/>
            <w:shd w:val="clear" w:color="auto" w:fill="8EAADB" w:themeFill="accent1" w:themeFillTint="99"/>
          </w:tcPr>
          <w:p w14:paraId="2F3FC9C5" w14:textId="5CE9A804" w:rsidR="00AB06B1" w:rsidRDefault="00AB06B1" w:rsidP="00AB06B1">
            <w:pPr>
              <w:pStyle w:val="ListParagraph"/>
              <w:numPr>
                <w:ilvl w:val="0"/>
                <w:numId w:val="2"/>
              </w:numPr>
              <w:rPr>
                <w:rFonts w:ascii="Arial" w:hAnsi="Arial" w:cs="Arial"/>
              </w:rPr>
            </w:pPr>
            <w:r>
              <w:rPr>
                <w:rFonts w:ascii="Arial" w:hAnsi="Arial" w:cs="Arial"/>
              </w:rPr>
              <w:lastRenderedPageBreak/>
              <w:t xml:space="preserve">MDT </w:t>
            </w:r>
            <w:r w:rsidRPr="001F6798">
              <w:rPr>
                <w:rFonts w:ascii="Arial" w:hAnsi="Arial" w:cs="Arial"/>
              </w:rPr>
              <w:t xml:space="preserve">or single profession </w:t>
            </w:r>
            <w:r>
              <w:rPr>
                <w:rFonts w:ascii="Arial" w:hAnsi="Arial" w:cs="Arial"/>
              </w:rPr>
              <w:t xml:space="preserve">group </w:t>
            </w:r>
          </w:p>
          <w:p w14:paraId="62AFE0EC" w14:textId="76DB5181" w:rsidR="006C1461" w:rsidRPr="001F6798" w:rsidRDefault="006C1461" w:rsidP="00AB06B1">
            <w:pPr>
              <w:pStyle w:val="ListParagraph"/>
              <w:numPr>
                <w:ilvl w:val="0"/>
                <w:numId w:val="2"/>
              </w:numPr>
              <w:rPr>
                <w:rFonts w:ascii="Arial" w:hAnsi="Arial" w:cs="Arial"/>
              </w:rPr>
            </w:pPr>
            <w:r>
              <w:rPr>
                <w:rFonts w:ascii="Arial" w:hAnsi="Arial" w:cs="Arial"/>
              </w:rPr>
              <w:t>Team members with varied skill sets</w:t>
            </w:r>
          </w:p>
          <w:p w14:paraId="2CA153CE" w14:textId="29C4B524" w:rsidR="003A1CE5" w:rsidRDefault="006C1461" w:rsidP="006949D7">
            <w:pPr>
              <w:pStyle w:val="ListParagraph"/>
              <w:rPr>
                <w:rFonts w:ascii="Arial" w:hAnsi="Arial" w:cs="Arial"/>
              </w:rPr>
            </w:pPr>
            <w:r w:rsidRPr="006949D7">
              <w:rPr>
                <w:rFonts w:ascii="Arial" w:hAnsi="Arial" w:cs="Arial"/>
                <w:b/>
                <w:bCs/>
              </w:rPr>
              <w:t>OR</w:t>
            </w:r>
            <w:r>
              <w:rPr>
                <w:rFonts w:ascii="Arial" w:hAnsi="Arial" w:cs="Arial"/>
              </w:rPr>
              <w:t xml:space="preserve"> </w:t>
            </w:r>
            <w:r w:rsidR="003A1CE5">
              <w:rPr>
                <w:rFonts w:ascii="Arial" w:hAnsi="Arial" w:cs="Arial"/>
              </w:rPr>
              <w:t xml:space="preserve">Team members </w:t>
            </w:r>
            <w:r w:rsidR="003A1CE5" w:rsidRPr="001F6798">
              <w:rPr>
                <w:rFonts w:ascii="Arial" w:hAnsi="Arial" w:cs="Arial"/>
              </w:rPr>
              <w:t>specialising in</w:t>
            </w:r>
            <w:r w:rsidR="00446779">
              <w:rPr>
                <w:rFonts w:ascii="Arial" w:hAnsi="Arial" w:cs="Arial"/>
              </w:rPr>
              <w:t xml:space="preserve"> a</w:t>
            </w:r>
            <w:r w:rsidR="003A1CE5" w:rsidRPr="001F6798">
              <w:rPr>
                <w:rFonts w:ascii="Arial" w:hAnsi="Arial" w:cs="Arial"/>
              </w:rPr>
              <w:t xml:space="preserve"> field of practice; for example, diabetes</w:t>
            </w:r>
            <w:r w:rsidR="006949D7">
              <w:rPr>
                <w:rFonts w:ascii="Arial" w:hAnsi="Arial" w:cs="Arial"/>
              </w:rPr>
              <w:t xml:space="preserve"> / respiratory</w:t>
            </w:r>
          </w:p>
          <w:p w14:paraId="6F27B914" w14:textId="33F270BA" w:rsidR="006949D7" w:rsidRDefault="006949D7" w:rsidP="00AB06B1">
            <w:pPr>
              <w:pStyle w:val="ListParagraph"/>
              <w:numPr>
                <w:ilvl w:val="0"/>
                <w:numId w:val="2"/>
              </w:numPr>
              <w:rPr>
                <w:rFonts w:ascii="Arial" w:hAnsi="Arial" w:cs="Arial"/>
              </w:rPr>
            </w:pPr>
            <w:r>
              <w:rPr>
                <w:rFonts w:ascii="Arial" w:hAnsi="Arial" w:cs="Arial"/>
              </w:rPr>
              <w:t>Supervisor present</w:t>
            </w:r>
          </w:p>
          <w:p w14:paraId="5F2B38E1" w14:textId="68716A99" w:rsidR="006949D7" w:rsidRPr="001F6798" w:rsidRDefault="006949D7" w:rsidP="00AB06B1">
            <w:pPr>
              <w:pStyle w:val="ListParagraph"/>
              <w:numPr>
                <w:ilvl w:val="0"/>
                <w:numId w:val="2"/>
              </w:numPr>
              <w:rPr>
                <w:rFonts w:ascii="Arial" w:hAnsi="Arial" w:cs="Arial"/>
              </w:rPr>
            </w:pPr>
            <w:r>
              <w:rPr>
                <w:rFonts w:ascii="Arial" w:hAnsi="Arial" w:cs="Arial"/>
              </w:rPr>
              <w:t>Team</w:t>
            </w:r>
            <w:r w:rsidRPr="00446779">
              <w:rPr>
                <w:rFonts w:ascii="Arial" w:hAnsi="Arial" w:cs="Arial"/>
              </w:rPr>
              <w:t xml:space="preserve"> member</w:t>
            </w:r>
            <w:r>
              <w:rPr>
                <w:rFonts w:ascii="Arial" w:hAnsi="Arial" w:cs="Arial"/>
              </w:rPr>
              <w:t xml:space="preserve">s </w:t>
            </w:r>
            <w:r w:rsidRPr="00446779">
              <w:rPr>
                <w:rFonts w:ascii="Arial" w:hAnsi="Arial" w:cs="Arial"/>
              </w:rPr>
              <w:t>takes it in turns presenting</w:t>
            </w:r>
            <w:r>
              <w:rPr>
                <w:rFonts w:ascii="Arial" w:hAnsi="Arial" w:cs="Arial"/>
              </w:rPr>
              <w:t>.</w:t>
            </w:r>
          </w:p>
          <w:p w14:paraId="09D611BC" w14:textId="72E9FECF" w:rsidR="00446779" w:rsidRPr="00446779" w:rsidRDefault="003A1CE5" w:rsidP="00446779">
            <w:pPr>
              <w:pStyle w:val="ListParagraph"/>
              <w:numPr>
                <w:ilvl w:val="0"/>
                <w:numId w:val="2"/>
              </w:numPr>
              <w:rPr>
                <w:rFonts w:ascii="Arial" w:hAnsi="Arial" w:cs="Arial"/>
              </w:rPr>
            </w:pPr>
            <w:r w:rsidRPr="001F6798">
              <w:rPr>
                <w:rFonts w:ascii="Arial" w:hAnsi="Arial" w:cs="Arial"/>
              </w:rPr>
              <w:t>Clinical Supervision within PCN or individual surgery</w:t>
            </w:r>
          </w:p>
          <w:p w14:paraId="23780EA2" w14:textId="77777777" w:rsidR="003A1CE5" w:rsidRPr="001F6798" w:rsidRDefault="003A1CE5" w:rsidP="00AB06B1">
            <w:pPr>
              <w:pStyle w:val="ListParagraph"/>
              <w:numPr>
                <w:ilvl w:val="0"/>
                <w:numId w:val="2"/>
              </w:numPr>
              <w:rPr>
                <w:rFonts w:ascii="Arial" w:hAnsi="Arial" w:cs="Arial"/>
              </w:rPr>
            </w:pPr>
            <w:r w:rsidRPr="001F6798">
              <w:rPr>
                <w:rFonts w:ascii="Arial" w:hAnsi="Arial" w:cs="Arial"/>
              </w:rPr>
              <w:lastRenderedPageBreak/>
              <w:t>Time Efficient</w:t>
            </w:r>
          </w:p>
          <w:p w14:paraId="7517186D" w14:textId="1C4453E9" w:rsidR="003A1CE5" w:rsidRPr="001F6798" w:rsidRDefault="003A1CE5" w:rsidP="00AB06B1">
            <w:pPr>
              <w:pStyle w:val="ListParagraph"/>
              <w:numPr>
                <w:ilvl w:val="0"/>
                <w:numId w:val="2"/>
              </w:numPr>
              <w:rPr>
                <w:rFonts w:ascii="Arial" w:hAnsi="Arial" w:cs="Arial"/>
              </w:rPr>
            </w:pPr>
            <w:r w:rsidRPr="001F6798">
              <w:rPr>
                <w:rFonts w:ascii="Arial" w:hAnsi="Arial" w:cs="Arial"/>
              </w:rPr>
              <w:t>Enables Peer Review</w:t>
            </w:r>
          </w:p>
        </w:tc>
        <w:tc>
          <w:tcPr>
            <w:tcW w:w="5141" w:type="dxa"/>
            <w:shd w:val="clear" w:color="auto" w:fill="6699FF"/>
          </w:tcPr>
          <w:p w14:paraId="388953FA" w14:textId="07EEFE2D" w:rsidR="00AB06B1" w:rsidRPr="00AB06B1" w:rsidRDefault="00AB06B1" w:rsidP="00AB06B1">
            <w:pPr>
              <w:pStyle w:val="ListParagraph"/>
              <w:numPr>
                <w:ilvl w:val="0"/>
                <w:numId w:val="3"/>
              </w:numPr>
              <w:rPr>
                <w:rFonts w:ascii="Arial" w:hAnsi="Arial" w:cs="Arial"/>
              </w:rPr>
            </w:pPr>
            <w:r w:rsidRPr="001F6798">
              <w:rPr>
                <w:rFonts w:ascii="Arial" w:hAnsi="Arial" w:cs="Arial"/>
              </w:rPr>
              <w:lastRenderedPageBreak/>
              <w:t xml:space="preserve">Closed set (group) membership </w:t>
            </w:r>
          </w:p>
          <w:p w14:paraId="2E0151C9" w14:textId="2429CEA9" w:rsidR="003A1CE5" w:rsidRPr="001F6798" w:rsidRDefault="003337B6" w:rsidP="001F6798">
            <w:pPr>
              <w:pStyle w:val="ListParagraph"/>
              <w:numPr>
                <w:ilvl w:val="0"/>
                <w:numId w:val="3"/>
              </w:numPr>
              <w:rPr>
                <w:rFonts w:ascii="Arial" w:hAnsi="Arial" w:cs="Arial"/>
              </w:rPr>
            </w:pPr>
            <w:r>
              <w:rPr>
                <w:rFonts w:ascii="Arial" w:hAnsi="Arial" w:cs="Arial"/>
              </w:rPr>
              <w:t xml:space="preserve">MDT </w:t>
            </w:r>
            <w:r w:rsidR="003A1CE5" w:rsidRPr="001F6798">
              <w:rPr>
                <w:rFonts w:ascii="Arial" w:hAnsi="Arial" w:cs="Arial"/>
              </w:rPr>
              <w:t xml:space="preserve">or single profession </w:t>
            </w:r>
            <w:r w:rsidR="000C29E0">
              <w:rPr>
                <w:rFonts w:ascii="Arial" w:hAnsi="Arial" w:cs="Arial"/>
              </w:rPr>
              <w:t>set (</w:t>
            </w:r>
            <w:r w:rsidR="00D359A6">
              <w:rPr>
                <w:rFonts w:ascii="Arial" w:hAnsi="Arial" w:cs="Arial"/>
              </w:rPr>
              <w:t>group</w:t>
            </w:r>
            <w:r w:rsidR="000C29E0">
              <w:rPr>
                <w:rFonts w:ascii="Arial" w:hAnsi="Arial" w:cs="Arial"/>
              </w:rPr>
              <w:t>)</w:t>
            </w:r>
            <w:r w:rsidR="00D359A6">
              <w:rPr>
                <w:rFonts w:ascii="Arial" w:hAnsi="Arial" w:cs="Arial"/>
              </w:rPr>
              <w:t xml:space="preserve"> </w:t>
            </w:r>
            <w:r w:rsidR="00D359A6" w:rsidRPr="001F6798">
              <w:rPr>
                <w:rFonts w:ascii="Arial" w:hAnsi="Arial" w:cs="Arial"/>
              </w:rPr>
              <w:t>specialising</w:t>
            </w:r>
            <w:r w:rsidR="003A1CE5" w:rsidRPr="001F6798">
              <w:rPr>
                <w:rFonts w:ascii="Arial" w:hAnsi="Arial" w:cs="Arial"/>
              </w:rPr>
              <w:t xml:space="preserve"> in </w:t>
            </w:r>
            <w:r w:rsidR="00AB06B1">
              <w:rPr>
                <w:rFonts w:ascii="Arial" w:hAnsi="Arial" w:cs="Arial"/>
              </w:rPr>
              <w:t xml:space="preserve">a </w:t>
            </w:r>
            <w:r w:rsidR="003A1CE5" w:rsidRPr="001F6798">
              <w:rPr>
                <w:rFonts w:ascii="Arial" w:hAnsi="Arial" w:cs="Arial"/>
              </w:rPr>
              <w:t>field of practice</w:t>
            </w:r>
          </w:p>
          <w:p w14:paraId="51964000" w14:textId="58D2A5A7" w:rsidR="00446779" w:rsidRDefault="000C29E0" w:rsidP="001F6798">
            <w:pPr>
              <w:pStyle w:val="ListParagraph"/>
              <w:numPr>
                <w:ilvl w:val="0"/>
                <w:numId w:val="3"/>
              </w:numPr>
              <w:rPr>
                <w:rFonts w:ascii="Arial" w:hAnsi="Arial" w:cs="Arial"/>
              </w:rPr>
            </w:pPr>
            <w:r>
              <w:rPr>
                <w:rFonts w:ascii="Arial" w:hAnsi="Arial" w:cs="Arial"/>
              </w:rPr>
              <w:t xml:space="preserve">Supervisor is not required; </w:t>
            </w:r>
            <w:r w:rsidR="002462DF">
              <w:rPr>
                <w:rFonts w:ascii="Arial" w:hAnsi="Arial" w:cs="Arial"/>
              </w:rPr>
              <w:t xml:space="preserve">the </w:t>
            </w:r>
            <w:r w:rsidR="002462DF" w:rsidRPr="00446779">
              <w:rPr>
                <w:rFonts w:ascii="Arial" w:hAnsi="Arial" w:cs="Arial"/>
              </w:rPr>
              <w:t>supervision</w:t>
            </w:r>
            <w:r w:rsidR="003A1CE5" w:rsidRPr="00446779">
              <w:rPr>
                <w:rFonts w:ascii="Arial" w:hAnsi="Arial" w:cs="Arial"/>
              </w:rPr>
              <w:t xml:space="preserve"> </w:t>
            </w:r>
            <w:r>
              <w:rPr>
                <w:rFonts w:ascii="Arial" w:hAnsi="Arial" w:cs="Arial"/>
              </w:rPr>
              <w:t>is provided by the set</w:t>
            </w:r>
            <w:r w:rsidR="003A1CE5" w:rsidRPr="00446779">
              <w:rPr>
                <w:rFonts w:ascii="Arial" w:hAnsi="Arial" w:cs="Arial"/>
              </w:rPr>
              <w:t xml:space="preserve"> </w:t>
            </w:r>
            <w:r>
              <w:rPr>
                <w:rFonts w:ascii="Arial" w:hAnsi="Arial" w:cs="Arial"/>
              </w:rPr>
              <w:t>(</w:t>
            </w:r>
            <w:r w:rsidR="003A1CE5" w:rsidRPr="00446779">
              <w:rPr>
                <w:rFonts w:ascii="Arial" w:hAnsi="Arial" w:cs="Arial"/>
              </w:rPr>
              <w:t>group</w:t>
            </w:r>
            <w:r>
              <w:rPr>
                <w:rFonts w:ascii="Arial" w:hAnsi="Arial" w:cs="Arial"/>
              </w:rPr>
              <w:t>)</w:t>
            </w:r>
            <w:r w:rsidR="003A1CE5" w:rsidRPr="00446779">
              <w:rPr>
                <w:rFonts w:ascii="Arial" w:hAnsi="Arial" w:cs="Arial"/>
              </w:rPr>
              <w:t xml:space="preserve"> </w:t>
            </w:r>
            <w:r>
              <w:rPr>
                <w:rFonts w:ascii="Arial" w:hAnsi="Arial" w:cs="Arial"/>
              </w:rPr>
              <w:t>as they are</w:t>
            </w:r>
            <w:r w:rsidR="003A1CE5" w:rsidRPr="00446779">
              <w:rPr>
                <w:rFonts w:ascii="Arial" w:hAnsi="Arial" w:cs="Arial"/>
              </w:rPr>
              <w:t xml:space="preserve"> suitably qualified and</w:t>
            </w:r>
            <w:r w:rsidR="002462DF">
              <w:rPr>
                <w:rFonts w:ascii="Arial" w:hAnsi="Arial" w:cs="Arial"/>
              </w:rPr>
              <w:t xml:space="preserve"> include </w:t>
            </w:r>
            <w:r w:rsidR="003A1CE5" w:rsidRPr="00446779">
              <w:rPr>
                <w:rFonts w:ascii="Arial" w:hAnsi="Arial" w:cs="Arial"/>
              </w:rPr>
              <w:t>experienced peers</w:t>
            </w:r>
          </w:p>
          <w:p w14:paraId="7EF241BB" w14:textId="31B07058" w:rsidR="003A1CE5" w:rsidRDefault="003A1CE5" w:rsidP="001F6798">
            <w:pPr>
              <w:pStyle w:val="ListParagraph"/>
              <w:numPr>
                <w:ilvl w:val="0"/>
                <w:numId w:val="3"/>
              </w:numPr>
              <w:rPr>
                <w:rFonts w:ascii="Arial" w:hAnsi="Arial" w:cs="Arial"/>
              </w:rPr>
            </w:pPr>
            <w:r w:rsidRPr="00446779">
              <w:rPr>
                <w:rFonts w:ascii="Arial" w:hAnsi="Arial" w:cs="Arial"/>
              </w:rPr>
              <w:lastRenderedPageBreak/>
              <w:t>Each member takes it in turns presenting work issue to enable practical solutions</w:t>
            </w:r>
          </w:p>
          <w:p w14:paraId="5FFD1C74" w14:textId="58DA4F63" w:rsidR="00C35659" w:rsidRPr="00C35659" w:rsidRDefault="00C35659" w:rsidP="00C35659">
            <w:pPr>
              <w:pStyle w:val="ListParagraph"/>
              <w:numPr>
                <w:ilvl w:val="0"/>
                <w:numId w:val="3"/>
              </w:numPr>
              <w:rPr>
                <w:rFonts w:ascii="Arial" w:hAnsi="Arial" w:cs="Arial"/>
              </w:rPr>
            </w:pPr>
            <w:r>
              <w:rPr>
                <w:rFonts w:ascii="Arial" w:hAnsi="Arial" w:cs="Arial"/>
              </w:rPr>
              <w:t>A facilitator is present.</w:t>
            </w:r>
          </w:p>
          <w:p w14:paraId="2ED09A85" w14:textId="03A6D119" w:rsidR="003A1CE5" w:rsidRPr="001F6798" w:rsidRDefault="003A1CE5" w:rsidP="001F6798">
            <w:pPr>
              <w:pStyle w:val="ListParagraph"/>
              <w:numPr>
                <w:ilvl w:val="0"/>
                <w:numId w:val="3"/>
              </w:numPr>
              <w:rPr>
                <w:rFonts w:ascii="Arial" w:hAnsi="Arial" w:cs="Arial"/>
              </w:rPr>
            </w:pPr>
            <w:r w:rsidRPr="001F6798">
              <w:rPr>
                <w:rFonts w:ascii="Arial" w:hAnsi="Arial" w:cs="Arial"/>
              </w:rPr>
              <w:t>Clinical Supervision within PCN</w:t>
            </w:r>
            <w:r w:rsidR="00AB06B1">
              <w:rPr>
                <w:rFonts w:ascii="Arial" w:hAnsi="Arial" w:cs="Arial"/>
              </w:rPr>
              <w:t xml:space="preserve"> or individual surgerie</w:t>
            </w:r>
            <w:r w:rsidR="008A690B">
              <w:rPr>
                <w:rFonts w:ascii="Arial" w:hAnsi="Arial" w:cs="Arial"/>
              </w:rPr>
              <w:t>s</w:t>
            </w:r>
          </w:p>
          <w:p w14:paraId="13C4B643" w14:textId="77777777" w:rsidR="003A1CE5" w:rsidRPr="001F6798" w:rsidRDefault="003A1CE5" w:rsidP="001F6798">
            <w:pPr>
              <w:pStyle w:val="ListParagraph"/>
              <w:numPr>
                <w:ilvl w:val="0"/>
                <w:numId w:val="3"/>
              </w:numPr>
              <w:rPr>
                <w:rFonts w:ascii="Arial" w:hAnsi="Arial" w:cs="Arial"/>
              </w:rPr>
            </w:pPr>
            <w:r w:rsidRPr="001F6798">
              <w:rPr>
                <w:rFonts w:ascii="Arial" w:hAnsi="Arial" w:cs="Arial"/>
              </w:rPr>
              <w:t>Time efficient</w:t>
            </w:r>
          </w:p>
          <w:p w14:paraId="348D34BC" w14:textId="37627C95" w:rsidR="00C35659" w:rsidRPr="00C35659" w:rsidRDefault="003A1CE5" w:rsidP="00C35659">
            <w:pPr>
              <w:pStyle w:val="ListParagraph"/>
              <w:numPr>
                <w:ilvl w:val="0"/>
                <w:numId w:val="3"/>
              </w:numPr>
              <w:rPr>
                <w:rFonts w:ascii="Arial" w:hAnsi="Arial" w:cs="Arial"/>
              </w:rPr>
            </w:pPr>
            <w:r w:rsidRPr="001F6798">
              <w:rPr>
                <w:rFonts w:ascii="Arial" w:hAnsi="Arial" w:cs="Arial"/>
              </w:rPr>
              <w:t>Enables Peer Review</w:t>
            </w:r>
          </w:p>
        </w:tc>
      </w:tr>
    </w:tbl>
    <w:p w14:paraId="676E33DA" w14:textId="05EF1278" w:rsidR="00DE0763" w:rsidRDefault="0032030B" w:rsidP="00DE0763">
      <w:r>
        <w:rPr>
          <w:noProof/>
        </w:rPr>
        <w:lastRenderedPageBreak/>
        <mc:AlternateContent>
          <mc:Choice Requires="wps">
            <w:drawing>
              <wp:anchor distT="0" distB="0" distL="114300" distR="114300" simplePos="0" relativeHeight="251665408" behindDoc="0" locked="0" layoutInCell="1" allowOverlap="1" wp14:anchorId="1AEB11AC" wp14:editId="09207518">
                <wp:simplePos x="0" y="0"/>
                <wp:positionH relativeFrom="margin">
                  <wp:align>center</wp:align>
                </wp:positionH>
                <wp:positionV relativeFrom="paragraph">
                  <wp:posOffset>19050</wp:posOffset>
                </wp:positionV>
                <wp:extent cx="484632" cy="142875"/>
                <wp:effectExtent l="57150" t="0" r="29845" b="47625"/>
                <wp:wrapNone/>
                <wp:docPr id="1" name="Arrow: Down 1"/>
                <wp:cNvGraphicFramePr/>
                <a:graphic xmlns:a="http://schemas.openxmlformats.org/drawingml/2006/main">
                  <a:graphicData uri="http://schemas.microsoft.com/office/word/2010/wordprocessingShape">
                    <wps:wsp>
                      <wps:cNvSpPr/>
                      <wps:spPr>
                        <a:xfrm>
                          <a:off x="0" y="0"/>
                          <a:ext cx="484632" cy="1428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13ADC6A" id="Arrow: Down 1" o:spid="_x0000_s1026" type="#_x0000_t67" style="position:absolute;margin-left:0;margin-top:1.5pt;width:38.15pt;height:11.2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" adj="10800" fillcolor="#4472c4 [3204]" strokecolor="#1f3763 [1604]" strokeweight="1pt">
                <w10:wrap anchorx="margin"/>
              </v:shape>
            </w:pict>
          </mc:Fallback>
        </mc:AlternateContent>
      </w:r>
    </w:p>
    <w:tbl>
      <w:tblPr>
        <w:tblStyle w:val="TableGrid"/>
        <w:tblW w:w="0" w:type="auto"/>
        <w:jc w:val="center"/>
        <w:shd w:val="clear" w:color="auto" w:fill="D9E2F3" w:themeFill="accent1" w:themeFillTint="33"/>
        <w:tblLook w:val="04A0" w:firstRow="1" w:lastRow="0" w:firstColumn="1" w:lastColumn="0" w:noHBand="0" w:noVBand="1"/>
      </w:tblPr>
      <w:tblGrid>
        <w:gridCol w:w="13948"/>
      </w:tblGrid>
      <w:tr w:rsidR="00DE0763" w14:paraId="5BA7B9C0" w14:textId="77777777" w:rsidTr="00950916">
        <w:trPr>
          <w:jc w:val="center"/>
        </w:trPr>
        <w:tc>
          <w:tcPr>
            <w:tcW w:w="13948" w:type="dxa"/>
            <w:shd w:val="clear" w:color="auto" w:fill="D9E2F3" w:themeFill="accent1" w:themeFillTint="33"/>
          </w:tcPr>
          <w:p w14:paraId="09C813AE" w14:textId="77777777" w:rsidR="00DE0763" w:rsidRPr="005557C6" w:rsidRDefault="00DE0763" w:rsidP="00E773E7">
            <w:pPr>
              <w:jc w:val="center"/>
              <w:rPr>
                <w:rFonts w:ascii="Arial" w:hAnsi="Arial" w:cs="Arial"/>
                <w:sz w:val="28"/>
                <w:szCs w:val="28"/>
              </w:rPr>
            </w:pPr>
            <w:r w:rsidRPr="005557C6">
              <w:rPr>
                <w:rFonts w:ascii="Arial" w:hAnsi="Arial" w:cs="Arial"/>
                <w:sz w:val="28"/>
                <w:szCs w:val="28"/>
              </w:rPr>
              <w:t>Review</w:t>
            </w:r>
            <w:r>
              <w:rPr>
                <w:rFonts w:ascii="Arial" w:hAnsi="Arial" w:cs="Arial"/>
                <w:sz w:val="28"/>
                <w:szCs w:val="28"/>
              </w:rPr>
              <w:t xml:space="preserve"> Success of Clinical Supervision</w:t>
            </w:r>
          </w:p>
        </w:tc>
      </w:tr>
    </w:tbl>
    <w:p w14:paraId="058076DD" w14:textId="29856DCD" w:rsidR="00633720" w:rsidRDefault="00950916">
      <w:r>
        <w:rPr>
          <w:rFonts w:ascii="Akzidenz Grotesk BE Regular" w:hAnsi="Akzidenz Grotesk BE Regular" w:cs="Akzidenz Grotesk BE Regular"/>
          <w:b/>
          <w:bCs/>
          <w:noProof/>
          <w:color w:val="000000"/>
          <w:spacing w:val="-2"/>
          <w:sz w:val="22"/>
          <w:szCs w:val="22"/>
          <w:lang w:val="en" w:eastAsia="en-GB"/>
        </w:rPr>
        <mc:AlternateContent>
          <mc:Choice Requires="wps">
            <w:drawing>
              <wp:anchor distT="0" distB="0" distL="114300" distR="114300" simplePos="0" relativeHeight="251671552" behindDoc="0" locked="0" layoutInCell="1" allowOverlap="1" wp14:anchorId="7ED22A7C" wp14:editId="29688604">
                <wp:simplePos x="0" y="0"/>
                <wp:positionH relativeFrom="column">
                  <wp:posOffset>-736600</wp:posOffset>
                </wp:positionH>
                <wp:positionV relativeFrom="paragraph">
                  <wp:posOffset>3898265</wp:posOffset>
                </wp:positionV>
                <wp:extent cx="10325100" cy="35560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10325100" cy="355600"/>
                        </a:xfrm>
                        <a:prstGeom prst="rect">
                          <a:avLst/>
                        </a:prstGeom>
                        <a:solidFill>
                          <a:schemeClr val="lt1"/>
                        </a:solidFill>
                        <a:ln w="6350">
                          <a:solidFill>
                            <a:prstClr val="black"/>
                          </a:solidFill>
                        </a:ln>
                      </wps:spPr>
                      <wps:txbx>
                        <w:txbxContent>
                          <w:p w14:paraId="68A6FB5F" w14:textId="0CF4ED38" w:rsidR="00950916" w:rsidRPr="000A1D30" w:rsidRDefault="00950916" w:rsidP="00950916">
                            <w:pPr>
                              <w:jc w:val="center"/>
                              <w:rPr>
                                <w:sz w:val="15"/>
                                <w:szCs w:val="15"/>
                                <w:lang w:eastAsia="en-GB"/>
                              </w:rPr>
                            </w:pPr>
                            <w:r w:rsidRPr="000A1D30">
                              <w:rPr>
                                <w:rFonts w:ascii="Arial" w:hAnsi="Arial" w:cs="Arial"/>
                                <w:color w:val="231F20"/>
                                <w:sz w:val="15"/>
                                <w:szCs w:val="15"/>
                              </w:rPr>
                              <w:t>'</w:t>
                            </w:r>
                            <w:r w:rsidRPr="000A1D30">
                              <w:rPr>
                                <w:rFonts w:ascii="Arial" w:hAnsi="Arial" w:cs="Arial"/>
                                <w:i/>
                                <w:iCs/>
                                <w:color w:val="231F20"/>
                                <w:sz w:val="15"/>
                                <w:szCs w:val="15"/>
                              </w:rPr>
                              <w:t>BSW training hub have, as far as it is possible, taken care to ensure the information in the clinical supervision toolkit is accurate and up to date at the time it was created. BSW training hub is not responsible for the content of any external websites. Users are strongly advised to confirm that the information complies with current legislation and standards of practice</w:t>
                            </w:r>
                            <w:r w:rsidRPr="000A1D30">
                              <w:rPr>
                                <w:rFonts w:ascii="Arial" w:hAnsi="Arial" w:cs="Arial"/>
                                <w:color w:val="231F20"/>
                                <w:sz w:val="15"/>
                                <w:szCs w:val="15"/>
                              </w:rPr>
                              <w:t>'</w:t>
                            </w:r>
                          </w:p>
                          <w:p w14:paraId="69065E86" w14:textId="77777777" w:rsidR="00950916" w:rsidRPr="000A1D30" w:rsidRDefault="00950916" w:rsidP="00950916">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22A7C" id="_x0000_t202" coordsize="21600,21600" o:spt="202" path="m,l,21600r21600,l21600,xe">
                <v:stroke joinstyle="miter"/>
                <v:path gradientshapeok="t" o:connecttype="rect"/>
              </v:shapetype>
              <v:shape id="Text Box 14" o:spid="_x0000_s1026" type="#_x0000_t202" style="position:absolute;margin-left:-58pt;margin-top:306.95pt;width:813pt;height: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" fillcolor="white [3201]" strokeweight=".5pt">
                <v:textbox>
                  <w:txbxContent>
                    <w:p w14:paraId="68A6FB5F" w14:textId="0CF4ED38" w:rsidR="00950916" w:rsidRPr="000A1D30" w:rsidRDefault="00950916" w:rsidP="00950916">
                      <w:pPr>
                        <w:jc w:val="center"/>
                        <w:rPr>
                          <w:sz w:val="15"/>
                          <w:szCs w:val="15"/>
                          <w:lang w:eastAsia="en-GB"/>
                        </w:rPr>
                      </w:pPr>
                      <w:r w:rsidRPr="000A1D30">
                        <w:rPr>
                          <w:rFonts w:ascii="Arial" w:hAnsi="Arial" w:cs="Arial"/>
                          <w:color w:val="231F20"/>
                          <w:sz w:val="15"/>
                          <w:szCs w:val="15"/>
                        </w:rPr>
                        <w:t>'</w:t>
                      </w:r>
                      <w:r w:rsidRPr="000A1D30">
                        <w:rPr>
                          <w:rFonts w:ascii="Arial" w:hAnsi="Arial" w:cs="Arial"/>
                          <w:i/>
                          <w:iCs/>
                          <w:color w:val="231F20"/>
                          <w:sz w:val="15"/>
                          <w:szCs w:val="15"/>
                        </w:rPr>
                        <w:t>BSW training hub have, as far as it is possible, taken care to ensure the information in the clinical supervision toolkit is accurate and up to date at the time it was created. BSW training hub is not responsible for the content of any external websites. Users are strongly advised to confirm that the information complies with current legislation and standards of practice</w:t>
                      </w:r>
                      <w:r w:rsidRPr="000A1D30">
                        <w:rPr>
                          <w:rFonts w:ascii="Arial" w:hAnsi="Arial" w:cs="Arial"/>
                          <w:color w:val="231F20"/>
                          <w:sz w:val="15"/>
                          <w:szCs w:val="15"/>
                        </w:rPr>
                        <w:t>'</w:t>
                      </w:r>
                    </w:p>
                    <w:p w14:paraId="69065E86" w14:textId="77777777" w:rsidR="00950916" w:rsidRPr="000A1D30" w:rsidRDefault="00950916" w:rsidP="00950916">
                      <w:pPr>
                        <w:rPr>
                          <w:sz w:val="15"/>
                          <w:szCs w:val="15"/>
                        </w:rPr>
                      </w:pPr>
                    </w:p>
                  </w:txbxContent>
                </v:textbox>
              </v:shape>
            </w:pict>
          </mc:Fallback>
        </mc:AlternateContent>
      </w:r>
    </w:p>
    <w:sectPr w:rsidR="00633720" w:rsidSect="00DE0763">
      <w:headerReference w:type="default" r:id="rId8"/>
      <w:pgSz w:w="16838" w:h="11906"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A1A572" w14:textId="77777777" w:rsidR="00AE5A8C" w:rsidRDefault="00AE5A8C" w:rsidP="0032030B">
      <w:r>
        <w:separator/>
      </w:r>
    </w:p>
  </w:endnote>
  <w:endnote w:type="continuationSeparator" w:id="0">
    <w:p w14:paraId="5EBC825E" w14:textId="77777777" w:rsidR="00AE5A8C" w:rsidRDefault="00AE5A8C" w:rsidP="00320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kzidenz Grotesk BE Regular">
    <w:altName w:val="Arial"/>
    <w:panose1 w:val="020B0604020202020204"/>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8BC52" w14:textId="77777777" w:rsidR="00AE5A8C" w:rsidRDefault="00AE5A8C" w:rsidP="0032030B">
      <w:r>
        <w:separator/>
      </w:r>
    </w:p>
  </w:footnote>
  <w:footnote w:type="continuationSeparator" w:id="0">
    <w:p w14:paraId="39169629" w14:textId="77777777" w:rsidR="00AE5A8C" w:rsidRDefault="00AE5A8C" w:rsidP="003203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B813" w14:textId="34DB04D5" w:rsidR="0032030B" w:rsidRDefault="00593751" w:rsidP="001D1D90">
    <w:pPr>
      <w:pStyle w:val="Header"/>
      <w:jc w:val="center"/>
    </w:pPr>
    <w:r>
      <w:rPr>
        <w:rFonts w:ascii="Calibri" w:hAnsi="Calibri" w:cs="Calibri"/>
        <w:noProof/>
        <w:sz w:val="22"/>
        <w:szCs w:val="22"/>
        <w:lang w:val="en"/>
      </w:rPr>
      <w:drawing>
        <wp:anchor distT="0" distB="0" distL="114300" distR="114300" simplePos="0" relativeHeight="251660288" behindDoc="0" locked="0" layoutInCell="1" allowOverlap="1" wp14:anchorId="6E55EFA8" wp14:editId="4025EA3D">
          <wp:simplePos x="0" y="0"/>
          <wp:positionH relativeFrom="column">
            <wp:posOffset>6951980</wp:posOffset>
          </wp:positionH>
          <wp:positionV relativeFrom="paragraph">
            <wp:posOffset>-286198</wp:posOffset>
          </wp:positionV>
          <wp:extent cx="2124075" cy="619125"/>
          <wp:effectExtent l="0" t="0" r="0" b="3175"/>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407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343F">
      <w:rPr>
        <w:noProof/>
      </w:rPr>
      <w:drawing>
        <wp:anchor distT="0" distB="0" distL="114300" distR="114300" simplePos="0" relativeHeight="251659264" behindDoc="0" locked="0" layoutInCell="1" allowOverlap="1" wp14:anchorId="001602F1" wp14:editId="0F1D5529">
          <wp:simplePos x="0" y="0"/>
          <wp:positionH relativeFrom="margin">
            <wp:posOffset>-507365</wp:posOffset>
          </wp:positionH>
          <wp:positionV relativeFrom="topMargin">
            <wp:posOffset>163195</wp:posOffset>
          </wp:positionV>
          <wp:extent cx="2014855" cy="658495"/>
          <wp:effectExtent l="0" t="0" r="4445" b="1905"/>
          <wp:wrapTopAndBottom/>
          <wp:docPr id="44" name="Picture 4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2014855" cy="658495"/>
                  </a:xfrm>
                  <a:prstGeom prst="rect">
                    <a:avLst/>
                  </a:prstGeom>
                </pic:spPr>
              </pic:pic>
            </a:graphicData>
          </a:graphic>
          <wp14:sizeRelH relativeFrom="page">
            <wp14:pctWidth>0</wp14:pctWidth>
          </wp14:sizeRelH>
          <wp14:sizeRelV relativeFrom="page">
            <wp14:pctHeight>0</wp14:pctHeight>
          </wp14:sizeRelV>
        </wp:anchor>
      </w:drawing>
    </w:r>
  </w:p>
  <w:p w14:paraId="120F7712" w14:textId="77777777" w:rsidR="0032030B" w:rsidRDefault="003203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863A3"/>
    <w:multiLevelType w:val="hybridMultilevel"/>
    <w:tmpl w:val="7DBA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FA62BE"/>
    <w:multiLevelType w:val="hybridMultilevel"/>
    <w:tmpl w:val="B5BEE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E1C72EE"/>
    <w:multiLevelType w:val="hybridMultilevel"/>
    <w:tmpl w:val="BF5EF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hideSpellingErrors/>
  <w:hideGrammaticalErrors/>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763"/>
    <w:rsid w:val="00001471"/>
    <w:rsid w:val="000053FE"/>
    <w:rsid w:val="000C29E0"/>
    <w:rsid w:val="00132C58"/>
    <w:rsid w:val="00156F23"/>
    <w:rsid w:val="001B5C9A"/>
    <w:rsid w:val="001D1D90"/>
    <w:rsid w:val="001F6798"/>
    <w:rsid w:val="002462DF"/>
    <w:rsid w:val="00260A42"/>
    <w:rsid w:val="002A4BD1"/>
    <w:rsid w:val="002E23FA"/>
    <w:rsid w:val="002F4FAB"/>
    <w:rsid w:val="0030343F"/>
    <w:rsid w:val="00310E51"/>
    <w:rsid w:val="0032030B"/>
    <w:rsid w:val="003337B6"/>
    <w:rsid w:val="003A1CE5"/>
    <w:rsid w:val="003C626C"/>
    <w:rsid w:val="003D3FF5"/>
    <w:rsid w:val="004129FB"/>
    <w:rsid w:val="004268B7"/>
    <w:rsid w:val="00446779"/>
    <w:rsid w:val="004F1644"/>
    <w:rsid w:val="005325E4"/>
    <w:rsid w:val="0055700C"/>
    <w:rsid w:val="00593751"/>
    <w:rsid w:val="005B2FCF"/>
    <w:rsid w:val="00633720"/>
    <w:rsid w:val="006949D7"/>
    <w:rsid w:val="006A284D"/>
    <w:rsid w:val="006C1461"/>
    <w:rsid w:val="00762236"/>
    <w:rsid w:val="00772B45"/>
    <w:rsid w:val="00792127"/>
    <w:rsid w:val="007A5762"/>
    <w:rsid w:val="007D6D33"/>
    <w:rsid w:val="007D6D83"/>
    <w:rsid w:val="008A690B"/>
    <w:rsid w:val="008D0433"/>
    <w:rsid w:val="008F064C"/>
    <w:rsid w:val="00901DF7"/>
    <w:rsid w:val="00912A2D"/>
    <w:rsid w:val="00950916"/>
    <w:rsid w:val="009B091B"/>
    <w:rsid w:val="00A30AC6"/>
    <w:rsid w:val="00AB06B1"/>
    <w:rsid w:val="00AE3822"/>
    <w:rsid w:val="00AE5A8C"/>
    <w:rsid w:val="00AF4D4E"/>
    <w:rsid w:val="00B5273F"/>
    <w:rsid w:val="00BA5598"/>
    <w:rsid w:val="00BB037B"/>
    <w:rsid w:val="00C35659"/>
    <w:rsid w:val="00C80C95"/>
    <w:rsid w:val="00C911AC"/>
    <w:rsid w:val="00D13C55"/>
    <w:rsid w:val="00D359A6"/>
    <w:rsid w:val="00D37BD5"/>
    <w:rsid w:val="00DA251C"/>
    <w:rsid w:val="00DE0763"/>
    <w:rsid w:val="00EB13C0"/>
    <w:rsid w:val="00EE32CA"/>
    <w:rsid w:val="00EF03C3"/>
    <w:rsid w:val="00EF7D43"/>
    <w:rsid w:val="00F965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3C8193"/>
  <w15:chartTrackingRefBased/>
  <w15:docId w15:val="{05C2A5B3-D1C2-49C9-BCF9-0328AAE58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763"/>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0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030B"/>
    <w:pPr>
      <w:tabs>
        <w:tab w:val="center" w:pos="4513"/>
        <w:tab w:val="right" w:pos="9026"/>
      </w:tabs>
    </w:pPr>
  </w:style>
  <w:style w:type="character" w:customStyle="1" w:styleId="HeaderChar">
    <w:name w:val="Header Char"/>
    <w:basedOn w:val="DefaultParagraphFont"/>
    <w:link w:val="Header"/>
    <w:uiPriority w:val="99"/>
    <w:rsid w:val="0032030B"/>
    <w:rPr>
      <w:sz w:val="24"/>
      <w:szCs w:val="24"/>
      <w:lang w:eastAsia="en-US"/>
    </w:rPr>
  </w:style>
  <w:style w:type="paragraph" w:styleId="Footer">
    <w:name w:val="footer"/>
    <w:basedOn w:val="Normal"/>
    <w:link w:val="FooterChar"/>
    <w:uiPriority w:val="99"/>
    <w:unhideWhenUsed/>
    <w:rsid w:val="0032030B"/>
    <w:pPr>
      <w:tabs>
        <w:tab w:val="center" w:pos="4513"/>
        <w:tab w:val="right" w:pos="9026"/>
      </w:tabs>
    </w:pPr>
  </w:style>
  <w:style w:type="character" w:customStyle="1" w:styleId="FooterChar">
    <w:name w:val="Footer Char"/>
    <w:basedOn w:val="DefaultParagraphFont"/>
    <w:link w:val="Footer"/>
    <w:uiPriority w:val="99"/>
    <w:rsid w:val="0032030B"/>
    <w:rPr>
      <w:sz w:val="24"/>
      <w:szCs w:val="24"/>
      <w:lang w:eastAsia="en-US"/>
    </w:rPr>
  </w:style>
  <w:style w:type="paragraph" w:styleId="ListParagraph">
    <w:name w:val="List Paragraph"/>
    <w:basedOn w:val="Normal"/>
    <w:uiPriority w:val="34"/>
    <w:qFormat/>
    <w:rsid w:val="001F6798"/>
    <w:pPr>
      <w:ind w:left="720"/>
      <w:contextualSpacing/>
    </w:pPr>
  </w:style>
  <w:style w:type="character" w:styleId="CommentReference">
    <w:name w:val="annotation reference"/>
    <w:basedOn w:val="DefaultParagraphFont"/>
    <w:uiPriority w:val="99"/>
    <w:semiHidden/>
    <w:unhideWhenUsed/>
    <w:rsid w:val="003337B6"/>
    <w:rPr>
      <w:sz w:val="16"/>
      <w:szCs w:val="16"/>
    </w:rPr>
  </w:style>
  <w:style w:type="paragraph" w:styleId="CommentText">
    <w:name w:val="annotation text"/>
    <w:basedOn w:val="Normal"/>
    <w:link w:val="CommentTextChar"/>
    <w:uiPriority w:val="99"/>
    <w:unhideWhenUsed/>
    <w:rsid w:val="003337B6"/>
    <w:rPr>
      <w:sz w:val="20"/>
      <w:szCs w:val="20"/>
    </w:rPr>
  </w:style>
  <w:style w:type="character" w:customStyle="1" w:styleId="CommentTextChar">
    <w:name w:val="Comment Text Char"/>
    <w:basedOn w:val="DefaultParagraphFont"/>
    <w:link w:val="CommentText"/>
    <w:uiPriority w:val="99"/>
    <w:rsid w:val="003337B6"/>
    <w:rPr>
      <w:lang w:eastAsia="en-US"/>
    </w:rPr>
  </w:style>
  <w:style w:type="paragraph" w:styleId="CommentSubject">
    <w:name w:val="annotation subject"/>
    <w:basedOn w:val="CommentText"/>
    <w:next w:val="CommentText"/>
    <w:link w:val="CommentSubjectChar"/>
    <w:uiPriority w:val="99"/>
    <w:semiHidden/>
    <w:unhideWhenUsed/>
    <w:rsid w:val="003337B6"/>
    <w:rPr>
      <w:b/>
      <w:bCs/>
    </w:rPr>
  </w:style>
  <w:style w:type="character" w:customStyle="1" w:styleId="CommentSubjectChar">
    <w:name w:val="Comment Subject Char"/>
    <w:basedOn w:val="CommentTextChar"/>
    <w:link w:val="CommentSubject"/>
    <w:uiPriority w:val="99"/>
    <w:semiHidden/>
    <w:rsid w:val="003337B6"/>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FC0B1-478C-40DF-8D9F-2CDF0D790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228</Words>
  <Characters>1304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FISHER, Suzanne (PORCH SURGERY)</dc:creator>
  <cp:keywords/>
  <dc:description/>
  <cp:lastModifiedBy>BALLENTYNE, Milly (SOUTHBROOM SURGERY)</cp:lastModifiedBy>
  <cp:revision>7</cp:revision>
  <cp:lastPrinted>2022-01-24T13:43:00Z</cp:lastPrinted>
  <dcterms:created xsi:type="dcterms:W3CDTF">2022-01-26T14:12:00Z</dcterms:created>
  <dcterms:modified xsi:type="dcterms:W3CDTF">2022-09-16T10:20:00Z</dcterms:modified>
</cp:coreProperties>
</file>